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B4C" w:rsidRDefault="003538B8" w:rsidP="007D2D72">
      <w:pPr>
        <w:pStyle w:val="NormalWeb"/>
        <w:bidi/>
        <w:jc w:val="center"/>
        <w:rPr>
          <w:rFonts w:cs="B Nazanin"/>
          <w:sz w:val="28"/>
          <w:szCs w:val="28"/>
          <w:rtl/>
        </w:rPr>
      </w:pPr>
      <w:r w:rsidRPr="002817F4">
        <w:rPr>
          <w:rFonts w:cs="B Nazanin"/>
          <w:sz w:val="28"/>
          <w:szCs w:val="28"/>
          <w:rtl/>
        </w:rPr>
        <w:t>بسم الله الرحمن الرحیم</w:t>
      </w:r>
    </w:p>
    <w:p w:rsidR="007D2D72" w:rsidRPr="002817F4" w:rsidRDefault="007D2D72" w:rsidP="007D2D72">
      <w:pPr>
        <w:pStyle w:val="NormalWeb"/>
        <w:bidi/>
        <w:jc w:val="both"/>
        <w:rPr>
          <w:rFonts w:cs="B Nazanin"/>
          <w:sz w:val="28"/>
          <w:szCs w:val="28"/>
          <w:rtl/>
        </w:rPr>
      </w:pPr>
      <w:bookmarkStart w:id="0" w:name="_GoBack"/>
      <w:r w:rsidRPr="002817F4">
        <w:rPr>
          <w:rStyle w:val="Strong"/>
          <w:rFonts w:cs="B Nazanin"/>
          <w:color w:val="993300"/>
          <w:sz w:val="28"/>
          <w:szCs w:val="28"/>
          <w:rtl/>
        </w:rPr>
        <w:t>درک الوهیت الله و فقر انسان به خداوند</w:t>
      </w:r>
    </w:p>
    <w:bookmarkEnd w:id="0"/>
    <w:p w:rsidR="007D2D72" w:rsidRPr="002817F4" w:rsidRDefault="007D2D72" w:rsidP="007D2D72">
      <w:pPr>
        <w:pStyle w:val="NormalWeb"/>
        <w:bidi/>
        <w:jc w:val="both"/>
        <w:rPr>
          <w:rFonts w:cs="B Nazanin"/>
          <w:sz w:val="28"/>
          <w:szCs w:val="28"/>
          <w:rtl/>
        </w:rPr>
      </w:pPr>
    </w:p>
    <w:p w:rsidR="007D1FDC" w:rsidRPr="00B02EBB" w:rsidRDefault="007D1FDC" w:rsidP="007D1FDC">
      <w:pPr>
        <w:pStyle w:val="NormalWeb"/>
        <w:bidi/>
        <w:jc w:val="both"/>
        <w:rPr>
          <w:rFonts w:cs="B Nazanin"/>
          <w:color w:val="00B0F0"/>
          <w:sz w:val="32"/>
          <w:szCs w:val="32"/>
          <w:rtl/>
        </w:rPr>
      </w:pPr>
      <w:r w:rsidRPr="00B02EBB">
        <w:rPr>
          <w:rFonts w:cs="B Nazanin" w:hint="cs"/>
          <w:color w:val="00B0F0"/>
          <w:sz w:val="32"/>
          <w:szCs w:val="32"/>
          <w:rtl/>
        </w:rPr>
        <w:t>انگیزه سازی</w:t>
      </w:r>
    </w:p>
    <w:p w:rsidR="003538B8" w:rsidRPr="002817F4" w:rsidRDefault="003538B8" w:rsidP="0070788F">
      <w:pPr>
        <w:pStyle w:val="NormalWeb"/>
        <w:bidi/>
        <w:jc w:val="both"/>
        <w:rPr>
          <w:rFonts w:cs="B Nazanin"/>
          <w:sz w:val="28"/>
          <w:szCs w:val="28"/>
          <w:rtl/>
        </w:rPr>
      </w:pPr>
      <w:r w:rsidRPr="002817F4">
        <w:rPr>
          <w:rFonts w:cs="B Nazanin"/>
          <w:sz w:val="28"/>
          <w:szCs w:val="28"/>
          <w:rtl/>
        </w:rPr>
        <w:t xml:space="preserve">بحثی در باب دعای جوشن کبیر تقدیم می کنیم. در این دعا انسان هزار اسم از اسامی خداوند را صدا می زند و در پایان هر </w:t>
      </w:r>
      <w:r w:rsidR="00435B4C" w:rsidRPr="002817F4">
        <w:rPr>
          <w:rFonts w:cs="B Nazanin" w:hint="cs"/>
          <w:sz w:val="28"/>
          <w:szCs w:val="28"/>
          <w:rtl/>
        </w:rPr>
        <w:t>ده</w:t>
      </w:r>
      <w:r w:rsidRPr="002817F4">
        <w:rPr>
          <w:rFonts w:cs="B Nazanin"/>
          <w:sz w:val="28"/>
          <w:szCs w:val="28"/>
          <w:rtl/>
        </w:rPr>
        <w:t xml:space="preserve"> اسم این عبارت تکرار می شود که</w:t>
      </w:r>
      <w:r w:rsidR="00435B4C" w:rsidRPr="002817F4">
        <w:rPr>
          <w:rFonts w:cs="B Nazanin" w:hint="cs"/>
          <w:sz w:val="28"/>
          <w:szCs w:val="28"/>
          <w:rtl/>
        </w:rPr>
        <w:t>:</w:t>
      </w:r>
      <w:r w:rsidRPr="002817F4">
        <w:rPr>
          <w:rFonts w:cs="B Nazanin"/>
          <w:sz w:val="28"/>
          <w:szCs w:val="28"/>
          <w:rtl/>
        </w:rPr>
        <w:t xml:space="preserve"> «سُبْحَانَكَ‏ يَا لَا إِلَهَ إِلَّا أَنْتَ الْغَوْثَ الْغَوْثَ خَلِّصْنَا مِنَ النَّارِ يَا رَب‏»</w:t>
      </w:r>
      <w:r w:rsidR="00435B4C" w:rsidRPr="002817F4">
        <w:rPr>
          <w:rFonts w:cs="B Nazanin" w:hint="cs"/>
          <w:sz w:val="28"/>
          <w:szCs w:val="28"/>
          <w:rtl/>
        </w:rPr>
        <w:t>.</w:t>
      </w:r>
      <w:r w:rsidRPr="002817F4">
        <w:rPr>
          <w:rFonts w:cs="B Nazanin"/>
          <w:sz w:val="28"/>
          <w:szCs w:val="28"/>
          <w:rtl/>
        </w:rPr>
        <w:t>(</w:t>
      </w:r>
      <w:r w:rsidR="0070788F" w:rsidRPr="0070788F">
        <w:rPr>
          <w:rFonts w:cs="B Nazanin"/>
          <w:sz w:val="28"/>
          <w:szCs w:val="28"/>
          <w:rtl/>
        </w:rPr>
        <w:t xml:space="preserve"> </w:t>
      </w:r>
      <w:r w:rsidR="0070788F" w:rsidRPr="002817F4">
        <w:rPr>
          <w:rFonts w:cs="B Nazanin"/>
          <w:sz w:val="28"/>
          <w:szCs w:val="28"/>
          <w:rtl/>
        </w:rPr>
        <w:t>المصباح للكفعمي (جنة الأمان الواقية)، ص: 247 و زاد المعاد - مفتاح الجنان، ص: 430</w:t>
      </w:r>
      <w:r w:rsidRPr="002817F4">
        <w:rPr>
          <w:rFonts w:cs="B Nazanin"/>
          <w:sz w:val="28"/>
          <w:szCs w:val="28"/>
          <w:rtl/>
        </w:rPr>
        <w:t xml:space="preserve">) در این عبارت </w:t>
      </w:r>
      <w:r w:rsidR="00435B4C" w:rsidRPr="002817F4">
        <w:rPr>
          <w:rFonts w:cs="B Nazanin" w:hint="cs"/>
          <w:sz w:val="28"/>
          <w:szCs w:val="28"/>
          <w:rtl/>
        </w:rPr>
        <w:t xml:space="preserve">است </w:t>
      </w:r>
      <w:r w:rsidRPr="002817F4">
        <w:rPr>
          <w:rFonts w:cs="B Nazanin"/>
          <w:sz w:val="28"/>
          <w:szCs w:val="28"/>
          <w:rtl/>
        </w:rPr>
        <w:t xml:space="preserve">که بعد </w:t>
      </w:r>
      <w:r w:rsidR="00435B4C" w:rsidRPr="002817F4">
        <w:rPr>
          <w:rFonts w:cs="B Nazanin" w:hint="cs"/>
          <w:sz w:val="28"/>
          <w:szCs w:val="28"/>
          <w:rtl/>
        </w:rPr>
        <w:t xml:space="preserve">از </w:t>
      </w:r>
      <w:r w:rsidRPr="002817F4">
        <w:rPr>
          <w:rFonts w:cs="B Nazanin"/>
          <w:sz w:val="28"/>
          <w:szCs w:val="28"/>
          <w:rtl/>
        </w:rPr>
        <w:t xml:space="preserve">شمردن فرازهای دعا </w:t>
      </w:r>
      <w:r w:rsidR="00435B4C" w:rsidRPr="002817F4">
        <w:rPr>
          <w:rFonts w:cs="B Nazanin" w:hint="cs"/>
          <w:sz w:val="28"/>
          <w:szCs w:val="28"/>
          <w:rtl/>
        </w:rPr>
        <w:t xml:space="preserve">، </w:t>
      </w:r>
      <w:r w:rsidRPr="002817F4">
        <w:rPr>
          <w:rFonts w:cs="B Nazanin"/>
          <w:sz w:val="28"/>
          <w:szCs w:val="28"/>
          <w:rtl/>
        </w:rPr>
        <w:t>اسامی مختلف خداوند در آن ذکر می شود</w:t>
      </w:r>
      <w:r w:rsidR="00435B4C" w:rsidRPr="002817F4">
        <w:rPr>
          <w:rFonts w:cs="B Nazanin" w:hint="cs"/>
          <w:sz w:val="28"/>
          <w:szCs w:val="28"/>
          <w:rtl/>
        </w:rPr>
        <w:t>.</w:t>
      </w:r>
      <w:r w:rsidRPr="002817F4">
        <w:rPr>
          <w:rFonts w:cs="B Nazanin"/>
          <w:sz w:val="28"/>
          <w:szCs w:val="28"/>
          <w:rtl/>
        </w:rPr>
        <w:t xml:space="preserve"> اما برای فهم این فضای دعا مقدمه ای بیان می کنیم.</w:t>
      </w:r>
    </w:p>
    <w:p w:rsidR="007D1FDC" w:rsidRPr="002817F4" w:rsidRDefault="007D1FDC" w:rsidP="007D1FDC">
      <w:pPr>
        <w:pStyle w:val="NormalWeb"/>
        <w:bidi/>
        <w:jc w:val="both"/>
        <w:rPr>
          <w:rFonts w:cs="B Nazanin"/>
          <w:color w:val="002060"/>
          <w:sz w:val="28"/>
          <w:szCs w:val="28"/>
          <w:rtl/>
        </w:rPr>
      </w:pPr>
      <w:r w:rsidRPr="002817F4">
        <w:rPr>
          <w:rFonts w:cs="B Nazanin" w:hint="cs"/>
          <w:color w:val="002060"/>
          <w:sz w:val="28"/>
          <w:szCs w:val="28"/>
          <w:rtl/>
        </w:rPr>
        <w:t>متن ومحتوا</w:t>
      </w:r>
    </w:p>
    <w:p w:rsidR="003538B8" w:rsidRPr="002817F4" w:rsidRDefault="003538B8" w:rsidP="00435B4C">
      <w:pPr>
        <w:pStyle w:val="NormalWeb"/>
        <w:bidi/>
        <w:jc w:val="both"/>
        <w:rPr>
          <w:rFonts w:cs="B Nazanin"/>
          <w:sz w:val="28"/>
          <w:szCs w:val="28"/>
          <w:rtl/>
        </w:rPr>
      </w:pPr>
      <w:r w:rsidRPr="002817F4">
        <w:rPr>
          <w:rFonts w:cs="B Nazanin"/>
          <w:sz w:val="28"/>
          <w:szCs w:val="28"/>
          <w:rtl/>
        </w:rPr>
        <w:t>خداوند متعال در عالم همه کاره است و حول و قوه ای جز او نیست. همه چیز در عالم به او تکیه دارد و در اختیار اوست. همه</w:t>
      </w:r>
      <w:r w:rsidR="00435B4C" w:rsidRPr="002817F4">
        <w:rPr>
          <w:rFonts w:cs="B Nazanin" w:hint="cs"/>
          <w:sz w:val="28"/>
          <w:szCs w:val="28"/>
          <w:rtl/>
        </w:rPr>
        <w:t xml:space="preserve"> ی</w:t>
      </w:r>
      <w:r w:rsidRPr="002817F4">
        <w:rPr>
          <w:rFonts w:cs="B Nazanin"/>
          <w:sz w:val="28"/>
          <w:szCs w:val="28"/>
          <w:rtl/>
        </w:rPr>
        <w:t xml:space="preserve"> عالم جنود و لشکر خداست، حتی این دست و پای ما که رام ما هستند و با آن هرکار بخواهیم می کنیم و اینها ساکت هستند این</w:t>
      </w:r>
      <w:r w:rsidR="00435B4C" w:rsidRPr="002817F4">
        <w:rPr>
          <w:rFonts w:cs="B Nazanin" w:hint="cs"/>
          <w:sz w:val="28"/>
          <w:szCs w:val="28"/>
          <w:rtl/>
        </w:rPr>
        <w:t xml:space="preserve"> </w:t>
      </w:r>
      <w:r w:rsidRPr="002817F4">
        <w:rPr>
          <w:rFonts w:cs="B Nazanin"/>
          <w:sz w:val="28"/>
          <w:szCs w:val="28"/>
          <w:rtl/>
        </w:rPr>
        <w:t>ها هم جنود خداست و همین هاست که در روز قیامت به حرف می آیند و برعلیه همین انسان شهادت می دهد</w:t>
      </w:r>
      <w:r w:rsidR="00435B4C" w:rsidRPr="002817F4">
        <w:rPr>
          <w:rFonts w:cs="B Nazanin" w:hint="cs"/>
          <w:sz w:val="28"/>
          <w:szCs w:val="28"/>
          <w:rtl/>
        </w:rPr>
        <w:t>.</w:t>
      </w:r>
      <w:r w:rsidRPr="002817F4">
        <w:rPr>
          <w:rFonts w:cs="B Nazanin"/>
          <w:sz w:val="28"/>
          <w:szCs w:val="28"/>
          <w:rtl/>
        </w:rPr>
        <w:t xml:space="preserve"> «وَ قالُوا لِجُلُودِهِمْ لِمَ شَهِدْتُمْ عَلَيْنا قالُوا أَنْطَقَنَا اللَّهُ الَّذي أَنْطَقَ كُلَّ شَيْ‏ء»(فصلت/21) این نشان می دهد که این</w:t>
      </w:r>
      <w:r w:rsidR="00435B4C" w:rsidRPr="002817F4">
        <w:rPr>
          <w:rFonts w:cs="B Nazanin" w:hint="cs"/>
          <w:sz w:val="28"/>
          <w:szCs w:val="28"/>
          <w:rtl/>
        </w:rPr>
        <w:t xml:space="preserve"> </w:t>
      </w:r>
      <w:r w:rsidRPr="002817F4">
        <w:rPr>
          <w:rFonts w:cs="B Nazanin"/>
          <w:sz w:val="28"/>
          <w:szCs w:val="28"/>
          <w:rtl/>
        </w:rPr>
        <w:t>ها در واقع در اختیار خداوند هستند. «وَ لِلَّهِ جُنُودُ السَّماواتِ وَ الْأَرْضِ»(فتح/4) پس ما تکیه گاه</w:t>
      </w:r>
      <w:r w:rsidR="00435B4C" w:rsidRPr="002817F4">
        <w:rPr>
          <w:rFonts w:cs="B Nazanin" w:hint="cs"/>
          <w:sz w:val="28"/>
          <w:szCs w:val="28"/>
          <w:rtl/>
        </w:rPr>
        <w:t>ی</w:t>
      </w:r>
      <w:r w:rsidRPr="002817F4">
        <w:rPr>
          <w:rFonts w:cs="B Nazanin"/>
          <w:sz w:val="28"/>
          <w:szCs w:val="28"/>
          <w:rtl/>
        </w:rPr>
        <w:t xml:space="preserve"> قوی داریم که خداست.</w:t>
      </w:r>
    </w:p>
    <w:p w:rsidR="003538B8" w:rsidRPr="002817F4" w:rsidRDefault="003538B8" w:rsidP="0070788F">
      <w:pPr>
        <w:pStyle w:val="NormalWeb"/>
        <w:bidi/>
        <w:jc w:val="both"/>
        <w:rPr>
          <w:rFonts w:cs="B Nazanin"/>
          <w:sz w:val="28"/>
          <w:szCs w:val="28"/>
          <w:rtl/>
        </w:rPr>
      </w:pPr>
      <w:r w:rsidRPr="002817F4">
        <w:rPr>
          <w:rFonts w:cs="B Nazanin"/>
          <w:sz w:val="28"/>
          <w:szCs w:val="28"/>
          <w:rtl/>
        </w:rPr>
        <w:t>اما اگر کسی این تکیه گاه را شناخت خیالش راحت می شود و به وادی امن می رسد. «أَلا إِنَّ أَوْلِياءَ اللَّهِ لا خَوْفٌ عَلَيْهِمْ وَ لا هُمْ يَحْزَنُون»(یونس/62) در واقع ترس و غصه دو مامور خداوند هستند که ما را تحویل خدا می دهند. وقتی به او رسیدی هر دو دیگر می روند. برای چه بترسد؟ مرگ</w:t>
      </w:r>
      <w:r w:rsidR="00435B4C" w:rsidRPr="002817F4">
        <w:rPr>
          <w:rFonts w:cs="B Nazanin" w:hint="cs"/>
          <w:sz w:val="28"/>
          <w:szCs w:val="28"/>
          <w:rtl/>
        </w:rPr>
        <w:t>،</w:t>
      </w:r>
      <w:r w:rsidRPr="002817F4">
        <w:rPr>
          <w:rFonts w:cs="B Nazanin"/>
          <w:sz w:val="28"/>
          <w:szCs w:val="28"/>
          <w:rtl/>
        </w:rPr>
        <w:t xml:space="preserve"> انتقال ما توسط همین خداست که ما را به دنیای بزرگتری می برد</w:t>
      </w:r>
      <w:r w:rsidR="00435B4C" w:rsidRPr="002817F4">
        <w:rPr>
          <w:rFonts w:cs="B Nazanin" w:hint="cs"/>
          <w:sz w:val="28"/>
          <w:szCs w:val="28"/>
          <w:rtl/>
        </w:rPr>
        <w:t>؛</w:t>
      </w:r>
      <w:r w:rsidRPr="002817F4">
        <w:rPr>
          <w:rFonts w:cs="B Nazanin"/>
          <w:sz w:val="28"/>
          <w:szCs w:val="28"/>
          <w:rtl/>
        </w:rPr>
        <w:t xml:space="preserve"> مثل انتقال از رحم به این دنیا. اگر کسی این تکیه گاه را پیدا کند دیگر خوف و حزنی نیست. همه مسئله همین است که ما اضطرارهای خود را بفهمیم. در دعای عرفه حضرت می فرمایند «وَ أَوْقِفْنِي عَلَى مَرَاكِزِ اضْطِرَارِي»(</w:t>
      </w:r>
      <w:r w:rsidR="0070788F" w:rsidRPr="0070788F">
        <w:rPr>
          <w:rFonts w:cs="B Nazanin" w:hint="cs"/>
          <w:sz w:val="28"/>
          <w:szCs w:val="28"/>
          <w:rtl/>
        </w:rPr>
        <w:t xml:space="preserve"> </w:t>
      </w:r>
      <w:r w:rsidR="0070788F" w:rsidRPr="002817F4">
        <w:rPr>
          <w:rFonts w:cs="B Nazanin" w:hint="cs"/>
          <w:sz w:val="28"/>
          <w:szCs w:val="28"/>
          <w:rtl/>
        </w:rPr>
        <w:t>إقبال</w:t>
      </w:r>
      <w:r w:rsidR="0070788F" w:rsidRPr="002817F4">
        <w:rPr>
          <w:rFonts w:cs="B Nazanin"/>
          <w:sz w:val="28"/>
          <w:szCs w:val="28"/>
          <w:rtl/>
        </w:rPr>
        <w:t xml:space="preserve"> </w:t>
      </w:r>
      <w:r w:rsidR="0070788F" w:rsidRPr="002817F4">
        <w:rPr>
          <w:rFonts w:cs="B Nazanin" w:hint="cs"/>
          <w:sz w:val="28"/>
          <w:szCs w:val="28"/>
          <w:rtl/>
        </w:rPr>
        <w:t>الأعمال</w:t>
      </w:r>
      <w:r w:rsidR="0070788F" w:rsidRPr="002817F4">
        <w:rPr>
          <w:rFonts w:cs="B Nazanin"/>
          <w:sz w:val="28"/>
          <w:szCs w:val="28"/>
          <w:rtl/>
        </w:rPr>
        <w:t xml:space="preserve"> (</w:t>
      </w:r>
      <w:r w:rsidR="0070788F" w:rsidRPr="002817F4">
        <w:rPr>
          <w:rFonts w:cs="B Nazanin" w:hint="cs"/>
          <w:sz w:val="28"/>
          <w:szCs w:val="28"/>
          <w:rtl/>
        </w:rPr>
        <w:t>ط</w:t>
      </w:r>
      <w:r w:rsidR="0070788F" w:rsidRPr="002817F4">
        <w:rPr>
          <w:rFonts w:cs="B Nazanin"/>
          <w:sz w:val="28"/>
          <w:szCs w:val="28"/>
          <w:rtl/>
        </w:rPr>
        <w:t xml:space="preserve"> - </w:t>
      </w:r>
      <w:r w:rsidR="0070788F" w:rsidRPr="002817F4">
        <w:rPr>
          <w:rFonts w:cs="B Nazanin" w:hint="cs"/>
          <w:sz w:val="28"/>
          <w:szCs w:val="28"/>
          <w:rtl/>
        </w:rPr>
        <w:t>القديمة</w:t>
      </w:r>
      <w:r w:rsidR="0070788F" w:rsidRPr="002817F4">
        <w:rPr>
          <w:rFonts w:cs="B Nazanin"/>
          <w:sz w:val="28"/>
          <w:szCs w:val="28"/>
          <w:rtl/>
        </w:rPr>
        <w:t>)</w:t>
      </w:r>
      <w:r w:rsidR="0070788F" w:rsidRPr="002817F4">
        <w:rPr>
          <w:rFonts w:cs="B Nazanin" w:hint="cs"/>
          <w:sz w:val="28"/>
          <w:szCs w:val="28"/>
          <w:rtl/>
        </w:rPr>
        <w:t>،</w:t>
      </w:r>
      <w:r w:rsidR="0070788F" w:rsidRPr="002817F4">
        <w:rPr>
          <w:rFonts w:cs="B Nazanin"/>
          <w:sz w:val="28"/>
          <w:szCs w:val="28"/>
          <w:rtl/>
        </w:rPr>
        <w:t xml:space="preserve"> </w:t>
      </w:r>
      <w:r w:rsidR="0070788F" w:rsidRPr="002817F4">
        <w:rPr>
          <w:rFonts w:cs="B Nazanin" w:hint="cs"/>
          <w:sz w:val="28"/>
          <w:szCs w:val="28"/>
          <w:rtl/>
        </w:rPr>
        <w:t>ج‏</w:t>
      </w:r>
      <w:r w:rsidR="0070788F" w:rsidRPr="002817F4">
        <w:rPr>
          <w:rFonts w:cs="B Nazanin"/>
          <w:sz w:val="28"/>
          <w:szCs w:val="28"/>
          <w:rtl/>
        </w:rPr>
        <w:t>1</w:t>
      </w:r>
      <w:r w:rsidR="0070788F" w:rsidRPr="002817F4">
        <w:rPr>
          <w:rFonts w:cs="B Nazanin" w:hint="cs"/>
          <w:sz w:val="28"/>
          <w:szCs w:val="28"/>
          <w:rtl/>
        </w:rPr>
        <w:t>،</w:t>
      </w:r>
      <w:r w:rsidR="0070788F" w:rsidRPr="002817F4">
        <w:rPr>
          <w:rFonts w:cs="B Nazanin"/>
          <w:sz w:val="28"/>
          <w:szCs w:val="28"/>
          <w:rtl/>
        </w:rPr>
        <w:t xml:space="preserve"> </w:t>
      </w:r>
      <w:r w:rsidR="0070788F" w:rsidRPr="002817F4">
        <w:rPr>
          <w:rFonts w:cs="B Nazanin" w:hint="cs"/>
          <w:sz w:val="28"/>
          <w:szCs w:val="28"/>
          <w:rtl/>
        </w:rPr>
        <w:t>ص</w:t>
      </w:r>
      <w:r w:rsidR="0070788F" w:rsidRPr="002817F4">
        <w:rPr>
          <w:rFonts w:cs="B Nazanin"/>
          <w:sz w:val="28"/>
          <w:szCs w:val="28"/>
          <w:rtl/>
        </w:rPr>
        <w:t>: 349</w:t>
      </w:r>
      <w:r w:rsidRPr="002817F4">
        <w:rPr>
          <w:rFonts w:cs="B Nazanin"/>
          <w:sz w:val="28"/>
          <w:szCs w:val="28"/>
          <w:rtl/>
        </w:rPr>
        <w:t>) یعنی ما مضطر هستیم و البته باید به این فقر خودمان متذکر هم باشیم.</w:t>
      </w:r>
    </w:p>
    <w:p w:rsidR="003538B8" w:rsidRPr="002817F4" w:rsidRDefault="003538B8" w:rsidP="003538B8">
      <w:pPr>
        <w:pStyle w:val="NormalWeb"/>
        <w:bidi/>
        <w:jc w:val="both"/>
        <w:rPr>
          <w:rFonts w:cs="B Nazanin"/>
          <w:sz w:val="28"/>
          <w:szCs w:val="28"/>
          <w:rtl/>
        </w:rPr>
      </w:pPr>
      <w:r w:rsidRPr="002817F4">
        <w:rPr>
          <w:rFonts w:cs="B Nazanin"/>
          <w:sz w:val="28"/>
          <w:szCs w:val="28"/>
          <w:rtl/>
        </w:rPr>
        <w:t>دیگر این</w:t>
      </w:r>
      <w:r w:rsidR="00435B4C" w:rsidRPr="002817F4">
        <w:rPr>
          <w:rFonts w:cs="B Nazanin" w:hint="cs"/>
          <w:sz w:val="28"/>
          <w:szCs w:val="28"/>
          <w:rtl/>
        </w:rPr>
        <w:t xml:space="preserve"> </w:t>
      </w:r>
      <w:r w:rsidRPr="002817F4">
        <w:rPr>
          <w:rFonts w:cs="B Nazanin"/>
          <w:sz w:val="28"/>
          <w:szCs w:val="28"/>
          <w:rtl/>
        </w:rPr>
        <w:t>که وقتی ما خیلی به این دنیا و اسباب آن تکیه می کنیم و از دست خدا غافل شویم خداوند آن اسباب را از ما می گیرد تا ببینیم که تکیه گاه</w:t>
      </w:r>
      <w:r w:rsidRPr="002817F4">
        <w:rPr>
          <w:rFonts w:ascii="Cambria" w:hAnsi="Cambria" w:cs="Cambria" w:hint="cs"/>
          <w:sz w:val="28"/>
          <w:szCs w:val="28"/>
          <w:rtl/>
        </w:rPr>
        <w:t> </w:t>
      </w:r>
      <w:r w:rsidRPr="002817F4">
        <w:rPr>
          <w:rFonts w:cs="B Nazanin"/>
          <w:sz w:val="28"/>
          <w:szCs w:val="28"/>
          <w:rtl/>
        </w:rPr>
        <w:t xml:space="preserve"> </w:t>
      </w:r>
      <w:r w:rsidRPr="002817F4">
        <w:rPr>
          <w:rFonts w:cs="B Nazanin" w:hint="cs"/>
          <w:sz w:val="28"/>
          <w:szCs w:val="28"/>
          <w:rtl/>
        </w:rPr>
        <w:t>فقط</w:t>
      </w:r>
      <w:r w:rsidRPr="002817F4">
        <w:rPr>
          <w:rFonts w:cs="B Nazanin"/>
          <w:sz w:val="28"/>
          <w:szCs w:val="28"/>
          <w:rtl/>
        </w:rPr>
        <w:t xml:space="preserve"> </w:t>
      </w:r>
      <w:r w:rsidRPr="002817F4">
        <w:rPr>
          <w:rFonts w:cs="B Nazanin" w:hint="cs"/>
          <w:sz w:val="28"/>
          <w:szCs w:val="28"/>
          <w:rtl/>
        </w:rPr>
        <w:t>خداست</w:t>
      </w:r>
      <w:r w:rsidRPr="002817F4">
        <w:rPr>
          <w:rFonts w:cs="B Nazanin"/>
          <w:sz w:val="28"/>
          <w:szCs w:val="28"/>
          <w:rtl/>
        </w:rPr>
        <w:t xml:space="preserve"> </w:t>
      </w:r>
      <w:r w:rsidRPr="002817F4">
        <w:rPr>
          <w:rFonts w:cs="B Nazanin" w:hint="cs"/>
          <w:sz w:val="28"/>
          <w:szCs w:val="28"/>
          <w:rtl/>
        </w:rPr>
        <w:t>و</w:t>
      </w:r>
      <w:r w:rsidRPr="002817F4">
        <w:rPr>
          <w:rFonts w:cs="B Nazanin"/>
          <w:sz w:val="28"/>
          <w:szCs w:val="28"/>
          <w:rtl/>
        </w:rPr>
        <w:t xml:space="preserve"> </w:t>
      </w:r>
      <w:r w:rsidRPr="002817F4">
        <w:rPr>
          <w:rFonts w:cs="B Nazanin" w:hint="cs"/>
          <w:sz w:val="28"/>
          <w:szCs w:val="28"/>
          <w:rtl/>
        </w:rPr>
        <w:t>ما</w:t>
      </w:r>
      <w:r w:rsidRPr="002817F4">
        <w:rPr>
          <w:rFonts w:cs="B Nazanin"/>
          <w:sz w:val="28"/>
          <w:szCs w:val="28"/>
          <w:rtl/>
        </w:rPr>
        <w:t xml:space="preserve"> </w:t>
      </w:r>
      <w:r w:rsidRPr="002817F4">
        <w:rPr>
          <w:rFonts w:cs="B Nazanin" w:hint="cs"/>
          <w:sz w:val="28"/>
          <w:szCs w:val="28"/>
          <w:rtl/>
        </w:rPr>
        <w:t>غافل</w:t>
      </w:r>
      <w:r w:rsidRPr="002817F4">
        <w:rPr>
          <w:rFonts w:cs="B Nazanin"/>
          <w:sz w:val="28"/>
          <w:szCs w:val="28"/>
          <w:rtl/>
        </w:rPr>
        <w:t xml:space="preserve"> </w:t>
      </w:r>
      <w:r w:rsidRPr="002817F4">
        <w:rPr>
          <w:rFonts w:cs="B Nazanin" w:hint="cs"/>
          <w:sz w:val="28"/>
          <w:szCs w:val="28"/>
          <w:rtl/>
        </w:rPr>
        <w:t>هستیم</w:t>
      </w:r>
      <w:r w:rsidRPr="002817F4">
        <w:rPr>
          <w:rFonts w:cs="B Nazanin"/>
          <w:sz w:val="28"/>
          <w:szCs w:val="28"/>
          <w:rtl/>
        </w:rPr>
        <w:t xml:space="preserve">. </w:t>
      </w:r>
      <w:r w:rsidRPr="002817F4">
        <w:rPr>
          <w:rFonts w:cs="B Nazanin" w:hint="cs"/>
          <w:sz w:val="28"/>
          <w:szCs w:val="28"/>
          <w:rtl/>
        </w:rPr>
        <w:t>بله</w:t>
      </w:r>
      <w:r w:rsidRPr="002817F4">
        <w:rPr>
          <w:rFonts w:cs="B Nazanin"/>
          <w:sz w:val="28"/>
          <w:szCs w:val="28"/>
          <w:rtl/>
        </w:rPr>
        <w:t xml:space="preserve"> </w:t>
      </w:r>
      <w:r w:rsidRPr="002817F4">
        <w:rPr>
          <w:rFonts w:cs="B Nazanin" w:hint="cs"/>
          <w:sz w:val="28"/>
          <w:szCs w:val="28"/>
          <w:rtl/>
        </w:rPr>
        <w:t>اوست</w:t>
      </w:r>
      <w:r w:rsidRPr="002817F4">
        <w:rPr>
          <w:rFonts w:cs="B Nazanin"/>
          <w:sz w:val="28"/>
          <w:szCs w:val="28"/>
          <w:rtl/>
        </w:rPr>
        <w:t xml:space="preserve"> </w:t>
      </w:r>
      <w:r w:rsidRPr="002817F4">
        <w:rPr>
          <w:rFonts w:cs="B Nazanin" w:hint="cs"/>
          <w:sz w:val="28"/>
          <w:szCs w:val="28"/>
          <w:rtl/>
        </w:rPr>
        <w:t>که</w:t>
      </w:r>
      <w:r w:rsidRPr="002817F4">
        <w:rPr>
          <w:rFonts w:cs="B Nazanin"/>
          <w:sz w:val="28"/>
          <w:szCs w:val="28"/>
          <w:rtl/>
        </w:rPr>
        <w:t xml:space="preserve"> </w:t>
      </w:r>
      <w:r w:rsidRPr="002817F4">
        <w:rPr>
          <w:rFonts w:cs="B Nazanin" w:hint="cs"/>
          <w:sz w:val="28"/>
          <w:szCs w:val="28"/>
          <w:rtl/>
        </w:rPr>
        <w:t>کل</w:t>
      </w:r>
      <w:r w:rsidRPr="002817F4">
        <w:rPr>
          <w:rFonts w:cs="B Nazanin"/>
          <w:sz w:val="28"/>
          <w:szCs w:val="28"/>
          <w:rtl/>
        </w:rPr>
        <w:t xml:space="preserve"> </w:t>
      </w:r>
      <w:r w:rsidRPr="002817F4">
        <w:rPr>
          <w:rFonts w:cs="B Nazanin" w:hint="cs"/>
          <w:sz w:val="28"/>
          <w:szCs w:val="28"/>
          <w:rtl/>
        </w:rPr>
        <w:t>این</w:t>
      </w:r>
      <w:r w:rsidRPr="002817F4">
        <w:rPr>
          <w:rFonts w:cs="B Nazanin"/>
          <w:sz w:val="28"/>
          <w:szCs w:val="28"/>
          <w:rtl/>
        </w:rPr>
        <w:t xml:space="preserve"> </w:t>
      </w:r>
      <w:r w:rsidRPr="002817F4">
        <w:rPr>
          <w:rFonts w:cs="B Nazanin" w:hint="cs"/>
          <w:sz w:val="28"/>
          <w:szCs w:val="28"/>
          <w:rtl/>
        </w:rPr>
        <w:t>عالم</w:t>
      </w:r>
      <w:r w:rsidRPr="002817F4">
        <w:rPr>
          <w:rFonts w:cs="B Nazanin"/>
          <w:sz w:val="28"/>
          <w:szCs w:val="28"/>
          <w:rtl/>
        </w:rPr>
        <w:t xml:space="preserve"> </w:t>
      </w:r>
      <w:r w:rsidRPr="002817F4">
        <w:rPr>
          <w:rFonts w:cs="B Nazanin" w:hint="cs"/>
          <w:sz w:val="28"/>
          <w:szCs w:val="28"/>
          <w:rtl/>
        </w:rPr>
        <w:t>بر</w:t>
      </w:r>
      <w:r w:rsidRPr="002817F4">
        <w:rPr>
          <w:rFonts w:cs="B Nazanin"/>
          <w:sz w:val="28"/>
          <w:szCs w:val="28"/>
          <w:rtl/>
        </w:rPr>
        <w:t xml:space="preserve"> </w:t>
      </w:r>
      <w:r w:rsidRPr="002817F4">
        <w:rPr>
          <w:rFonts w:cs="B Nazanin" w:hint="cs"/>
          <w:sz w:val="28"/>
          <w:szCs w:val="28"/>
          <w:rtl/>
        </w:rPr>
        <w:t>او</w:t>
      </w:r>
      <w:r w:rsidRPr="002817F4">
        <w:rPr>
          <w:rFonts w:cs="B Nazanin"/>
          <w:sz w:val="28"/>
          <w:szCs w:val="28"/>
          <w:rtl/>
        </w:rPr>
        <w:t xml:space="preserve"> </w:t>
      </w:r>
      <w:r w:rsidRPr="002817F4">
        <w:rPr>
          <w:rFonts w:cs="B Nazanin" w:hint="cs"/>
          <w:sz w:val="28"/>
          <w:szCs w:val="28"/>
          <w:rtl/>
        </w:rPr>
        <w:t>تکیه</w:t>
      </w:r>
      <w:r w:rsidRPr="002817F4">
        <w:rPr>
          <w:rFonts w:cs="B Nazanin"/>
          <w:sz w:val="28"/>
          <w:szCs w:val="28"/>
          <w:rtl/>
        </w:rPr>
        <w:t xml:space="preserve"> </w:t>
      </w:r>
      <w:r w:rsidRPr="002817F4">
        <w:rPr>
          <w:rFonts w:cs="B Nazanin" w:hint="cs"/>
          <w:sz w:val="28"/>
          <w:szCs w:val="28"/>
          <w:rtl/>
        </w:rPr>
        <w:lastRenderedPageBreak/>
        <w:t>دارد</w:t>
      </w:r>
      <w:r w:rsidRPr="002817F4">
        <w:rPr>
          <w:rFonts w:cs="B Nazanin"/>
          <w:sz w:val="28"/>
          <w:szCs w:val="28"/>
          <w:rtl/>
        </w:rPr>
        <w:t xml:space="preserve"> </w:t>
      </w:r>
      <w:r w:rsidRPr="002817F4">
        <w:rPr>
          <w:rFonts w:cs="B Nazanin" w:hint="cs"/>
          <w:sz w:val="28"/>
          <w:szCs w:val="28"/>
          <w:rtl/>
        </w:rPr>
        <w:t>که</w:t>
      </w:r>
      <w:r w:rsidRPr="002817F4">
        <w:rPr>
          <w:rFonts w:cs="B Nazanin"/>
          <w:sz w:val="28"/>
          <w:szCs w:val="28"/>
          <w:rtl/>
        </w:rPr>
        <w:t xml:space="preserve"> </w:t>
      </w:r>
      <w:r w:rsidRPr="002817F4">
        <w:rPr>
          <w:rFonts w:cs="B Nazanin" w:hint="cs"/>
          <w:sz w:val="28"/>
          <w:szCs w:val="28"/>
          <w:rtl/>
        </w:rPr>
        <w:t>فرمود</w:t>
      </w:r>
      <w:r w:rsidR="00435B4C" w:rsidRPr="002817F4">
        <w:rPr>
          <w:rFonts w:cs="B Nazanin" w:hint="cs"/>
          <w:sz w:val="28"/>
          <w:szCs w:val="28"/>
          <w:rtl/>
        </w:rPr>
        <w:t>:</w:t>
      </w:r>
      <w:r w:rsidRPr="002817F4">
        <w:rPr>
          <w:rFonts w:cs="B Nazanin"/>
          <w:sz w:val="28"/>
          <w:szCs w:val="28"/>
          <w:rtl/>
        </w:rPr>
        <w:t xml:space="preserve"> </w:t>
      </w:r>
      <w:r w:rsidRPr="002817F4">
        <w:rPr>
          <w:rFonts w:cs="B Nazanin" w:hint="cs"/>
          <w:sz w:val="28"/>
          <w:szCs w:val="28"/>
          <w:rtl/>
        </w:rPr>
        <w:t>«إِنَّ</w:t>
      </w:r>
      <w:r w:rsidRPr="002817F4">
        <w:rPr>
          <w:rFonts w:cs="B Nazanin"/>
          <w:sz w:val="28"/>
          <w:szCs w:val="28"/>
          <w:rtl/>
        </w:rPr>
        <w:t xml:space="preserve"> </w:t>
      </w:r>
      <w:r w:rsidRPr="002817F4">
        <w:rPr>
          <w:rFonts w:cs="B Nazanin" w:hint="cs"/>
          <w:sz w:val="28"/>
          <w:szCs w:val="28"/>
          <w:rtl/>
        </w:rPr>
        <w:t>اللَّهَ</w:t>
      </w:r>
      <w:r w:rsidRPr="002817F4">
        <w:rPr>
          <w:rFonts w:cs="B Nazanin"/>
          <w:sz w:val="28"/>
          <w:szCs w:val="28"/>
          <w:rtl/>
        </w:rPr>
        <w:t xml:space="preserve"> </w:t>
      </w:r>
      <w:r w:rsidRPr="002817F4">
        <w:rPr>
          <w:rFonts w:cs="B Nazanin" w:hint="cs"/>
          <w:sz w:val="28"/>
          <w:szCs w:val="28"/>
          <w:rtl/>
        </w:rPr>
        <w:t>يُمْسِكُ</w:t>
      </w:r>
      <w:r w:rsidRPr="002817F4">
        <w:rPr>
          <w:rFonts w:cs="B Nazanin"/>
          <w:sz w:val="28"/>
          <w:szCs w:val="28"/>
          <w:rtl/>
        </w:rPr>
        <w:t xml:space="preserve"> </w:t>
      </w:r>
      <w:r w:rsidRPr="002817F4">
        <w:rPr>
          <w:rFonts w:cs="B Nazanin" w:hint="cs"/>
          <w:sz w:val="28"/>
          <w:szCs w:val="28"/>
          <w:rtl/>
        </w:rPr>
        <w:t>السَّماواتِ</w:t>
      </w:r>
      <w:r w:rsidRPr="002817F4">
        <w:rPr>
          <w:rFonts w:cs="B Nazanin"/>
          <w:sz w:val="28"/>
          <w:szCs w:val="28"/>
          <w:rtl/>
        </w:rPr>
        <w:t xml:space="preserve"> </w:t>
      </w:r>
      <w:r w:rsidRPr="002817F4">
        <w:rPr>
          <w:rFonts w:cs="B Nazanin" w:hint="cs"/>
          <w:sz w:val="28"/>
          <w:szCs w:val="28"/>
          <w:rtl/>
        </w:rPr>
        <w:t>وَ</w:t>
      </w:r>
      <w:r w:rsidRPr="002817F4">
        <w:rPr>
          <w:rFonts w:cs="B Nazanin"/>
          <w:sz w:val="28"/>
          <w:szCs w:val="28"/>
          <w:rtl/>
        </w:rPr>
        <w:t xml:space="preserve"> </w:t>
      </w:r>
      <w:r w:rsidRPr="002817F4">
        <w:rPr>
          <w:rFonts w:cs="B Nazanin" w:hint="cs"/>
          <w:sz w:val="28"/>
          <w:szCs w:val="28"/>
          <w:rtl/>
        </w:rPr>
        <w:t>الْأَرْضَ</w:t>
      </w:r>
      <w:r w:rsidRPr="002817F4">
        <w:rPr>
          <w:rFonts w:cs="B Nazanin"/>
          <w:sz w:val="28"/>
          <w:szCs w:val="28"/>
          <w:rtl/>
        </w:rPr>
        <w:t xml:space="preserve"> </w:t>
      </w:r>
      <w:r w:rsidRPr="002817F4">
        <w:rPr>
          <w:rFonts w:cs="B Nazanin" w:hint="cs"/>
          <w:sz w:val="28"/>
          <w:szCs w:val="28"/>
          <w:rtl/>
        </w:rPr>
        <w:t>أَنْ</w:t>
      </w:r>
      <w:r w:rsidRPr="002817F4">
        <w:rPr>
          <w:rFonts w:cs="B Nazanin"/>
          <w:sz w:val="28"/>
          <w:szCs w:val="28"/>
          <w:rtl/>
        </w:rPr>
        <w:t xml:space="preserve"> </w:t>
      </w:r>
      <w:r w:rsidRPr="002817F4">
        <w:rPr>
          <w:rFonts w:cs="B Nazanin" w:hint="cs"/>
          <w:sz w:val="28"/>
          <w:szCs w:val="28"/>
          <w:rtl/>
        </w:rPr>
        <w:t>تَزُولا»</w:t>
      </w:r>
      <w:r w:rsidRPr="002817F4">
        <w:rPr>
          <w:rFonts w:cs="B Nazanin"/>
          <w:sz w:val="28"/>
          <w:szCs w:val="28"/>
          <w:rtl/>
        </w:rPr>
        <w:t>(</w:t>
      </w:r>
      <w:r w:rsidRPr="002817F4">
        <w:rPr>
          <w:rFonts w:cs="B Nazanin" w:hint="cs"/>
          <w:sz w:val="28"/>
          <w:szCs w:val="28"/>
          <w:rtl/>
        </w:rPr>
        <w:t>فاطر</w:t>
      </w:r>
      <w:r w:rsidR="00435B4C" w:rsidRPr="002817F4">
        <w:rPr>
          <w:rFonts w:cs="B Nazanin"/>
          <w:sz w:val="28"/>
          <w:szCs w:val="28"/>
          <w:rtl/>
        </w:rPr>
        <w:t>/41)</w:t>
      </w:r>
      <w:r w:rsidR="00435B4C" w:rsidRPr="002817F4">
        <w:rPr>
          <w:rFonts w:cs="B Nazanin" w:hint="cs"/>
          <w:sz w:val="28"/>
          <w:szCs w:val="28"/>
          <w:rtl/>
        </w:rPr>
        <w:t xml:space="preserve">. </w:t>
      </w:r>
      <w:r w:rsidRPr="002817F4">
        <w:rPr>
          <w:rFonts w:cs="B Nazanin" w:hint="cs"/>
          <w:sz w:val="28"/>
          <w:szCs w:val="28"/>
          <w:rtl/>
        </w:rPr>
        <w:t>پس</w:t>
      </w:r>
      <w:r w:rsidRPr="002817F4">
        <w:rPr>
          <w:rFonts w:cs="B Nazanin"/>
          <w:sz w:val="28"/>
          <w:szCs w:val="28"/>
          <w:rtl/>
        </w:rPr>
        <w:t xml:space="preserve"> </w:t>
      </w:r>
      <w:r w:rsidRPr="002817F4">
        <w:rPr>
          <w:rFonts w:cs="B Nazanin" w:hint="cs"/>
          <w:sz w:val="28"/>
          <w:szCs w:val="28"/>
          <w:rtl/>
        </w:rPr>
        <w:t>اگ</w:t>
      </w:r>
      <w:r w:rsidRPr="002817F4">
        <w:rPr>
          <w:rFonts w:cs="B Nazanin"/>
          <w:sz w:val="28"/>
          <w:szCs w:val="28"/>
          <w:rtl/>
        </w:rPr>
        <w:t>ر این فقر را بشناسیم و آن را به اسباب و... ارجاع ندهیم و بتکده هایمان را ویران کنیم</w:t>
      </w:r>
      <w:r w:rsidR="00435B4C" w:rsidRPr="002817F4">
        <w:rPr>
          <w:rFonts w:cs="B Nazanin" w:hint="cs"/>
          <w:sz w:val="28"/>
          <w:szCs w:val="28"/>
          <w:rtl/>
        </w:rPr>
        <w:t>،</w:t>
      </w:r>
      <w:r w:rsidRPr="002817F4">
        <w:rPr>
          <w:rFonts w:cs="B Nazanin"/>
          <w:sz w:val="28"/>
          <w:szCs w:val="28"/>
          <w:rtl/>
        </w:rPr>
        <w:t xml:space="preserve"> کم کم حضور حضرت حق و اله حقیقی را پیدا می کنیم.</w:t>
      </w:r>
    </w:p>
    <w:p w:rsidR="003538B8" w:rsidRPr="002817F4" w:rsidRDefault="003538B8" w:rsidP="003538B8">
      <w:pPr>
        <w:pStyle w:val="NormalWeb"/>
        <w:bidi/>
        <w:jc w:val="both"/>
        <w:rPr>
          <w:rFonts w:cs="B Nazanin"/>
          <w:sz w:val="28"/>
          <w:szCs w:val="28"/>
          <w:rtl/>
        </w:rPr>
      </w:pPr>
      <w:r w:rsidRPr="002817F4">
        <w:rPr>
          <w:rStyle w:val="Strong"/>
          <w:rFonts w:cs="B Nazanin"/>
          <w:color w:val="993300"/>
          <w:sz w:val="28"/>
          <w:szCs w:val="28"/>
          <w:rtl/>
        </w:rPr>
        <w:t>نسبت اسماء الهی در عالم و رویت آن و درک حضور خداوند</w:t>
      </w:r>
    </w:p>
    <w:p w:rsidR="003538B8" w:rsidRPr="002817F4" w:rsidRDefault="003538B8" w:rsidP="0070788F">
      <w:pPr>
        <w:pStyle w:val="NormalWeb"/>
        <w:bidi/>
        <w:jc w:val="both"/>
        <w:rPr>
          <w:rFonts w:cs="B Nazanin"/>
          <w:sz w:val="28"/>
          <w:szCs w:val="28"/>
          <w:rtl/>
        </w:rPr>
      </w:pPr>
      <w:r w:rsidRPr="002817F4">
        <w:rPr>
          <w:rFonts w:cs="B Nazanin"/>
          <w:sz w:val="28"/>
          <w:szCs w:val="28"/>
          <w:rtl/>
        </w:rPr>
        <w:t>اما خداوند هر آنچه به ما می دهد</w:t>
      </w:r>
      <w:r w:rsidR="00435B4C" w:rsidRPr="002817F4">
        <w:rPr>
          <w:rFonts w:cs="B Nazanin" w:hint="cs"/>
          <w:sz w:val="28"/>
          <w:szCs w:val="28"/>
          <w:rtl/>
        </w:rPr>
        <w:t>،</w:t>
      </w:r>
      <w:r w:rsidRPr="002817F4">
        <w:rPr>
          <w:rFonts w:cs="B Nazanin"/>
          <w:sz w:val="28"/>
          <w:szCs w:val="28"/>
          <w:rtl/>
        </w:rPr>
        <w:t xml:space="preserve"> از طریق اسماء الحسنی الهی است. اگر علمی داریم</w:t>
      </w:r>
      <w:r w:rsidR="00435B4C" w:rsidRPr="002817F4">
        <w:rPr>
          <w:rFonts w:cs="B Nazanin" w:hint="cs"/>
          <w:sz w:val="28"/>
          <w:szCs w:val="28"/>
          <w:rtl/>
        </w:rPr>
        <w:t>،</w:t>
      </w:r>
      <w:r w:rsidRPr="002817F4">
        <w:rPr>
          <w:rFonts w:cs="B Nazanin"/>
          <w:sz w:val="28"/>
          <w:szCs w:val="28"/>
          <w:rtl/>
        </w:rPr>
        <w:t xml:space="preserve"> او داده است و بلکه چیزی از او در ما پیدا شده است. نوری بر قلب ما تابیده است. اسماء است که فقرهای ما را تامین می کند که «وَ بِأَسْمَائِكَ‏ الَّتِي‏ مَلَأَتْ أَرْكَانَ كُلِّ شَيْ‏ء»(</w:t>
      </w:r>
      <w:r w:rsidR="0070788F" w:rsidRPr="0070788F">
        <w:rPr>
          <w:rFonts w:cs="B Nazanin"/>
          <w:sz w:val="28"/>
          <w:szCs w:val="28"/>
          <w:rtl/>
        </w:rPr>
        <w:t xml:space="preserve"> </w:t>
      </w:r>
      <w:r w:rsidR="0070788F" w:rsidRPr="002817F4">
        <w:rPr>
          <w:rFonts w:cs="B Nazanin"/>
          <w:sz w:val="28"/>
          <w:szCs w:val="28"/>
          <w:rtl/>
        </w:rPr>
        <w:t>زاد المعاد - مفتاح الجنان، ص: 60 و تهذيب الأحكام (تحقيق خرسان)، ج‏3، ص: 126</w:t>
      </w:r>
      <w:r w:rsidR="0070788F">
        <w:rPr>
          <w:rFonts w:cs="B Nazanin" w:hint="cs"/>
          <w:sz w:val="28"/>
          <w:szCs w:val="28"/>
          <w:rtl/>
        </w:rPr>
        <w:t xml:space="preserve">) </w:t>
      </w:r>
      <w:r w:rsidRPr="002817F4">
        <w:rPr>
          <w:rFonts w:cs="B Nazanin"/>
          <w:sz w:val="28"/>
          <w:szCs w:val="28"/>
          <w:rtl/>
        </w:rPr>
        <w:t>همه عالم پر از اسماء اوست. ما محتاج به خدا از طریق اسماء او هستیم. و این اسماء هم مخلوقات خداوند هستند و در اختیار خداوند هستند. به غیر او هم نباید تکیه کرد. استعانت از خدا و اسماء او همین است. و این</w:t>
      </w:r>
      <w:r w:rsidR="00435B4C" w:rsidRPr="002817F4">
        <w:rPr>
          <w:rFonts w:cs="B Nazanin" w:hint="cs"/>
          <w:sz w:val="28"/>
          <w:szCs w:val="28"/>
          <w:rtl/>
        </w:rPr>
        <w:t xml:space="preserve"> </w:t>
      </w:r>
      <w:r w:rsidRPr="002817F4">
        <w:rPr>
          <w:rFonts w:cs="B Nazanin"/>
          <w:sz w:val="28"/>
          <w:szCs w:val="28"/>
          <w:rtl/>
        </w:rPr>
        <w:t>که کسی به اسم اعظم برسد هرکاری می کند و اختیار و قوه عجیبی پیدا می کند به همین خاطر است.</w:t>
      </w:r>
    </w:p>
    <w:p w:rsidR="003538B8" w:rsidRPr="002817F4" w:rsidRDefault="003538B8" w:rsidP="003538B8">
      <w:pPr>
        <w:pStyle w:val="NormalWeb"/>
        <w:bidi/>
        <w:jc w:val="both"/>
        <w:rPr>
          <w:rFonts w:cs="B Nazanin"/>
          <w:sz w:val="28"/>
          <w:szCs w:val="28"/>
          <w:rtl/>
        </w:rPr>
      </w:pPr>
      <w:r w:rsidRPr="002817F4">
        <w:rPr>
          <w:rFonts w:cs="B Nazanin"/>
          <w:sz w:val="28"/>
          <w:szCs w:val="28"/>
          <w:rtl/>
        </w:rPr>
        <w:t xml:space="preserve">اما در این دعا شما خدا را به اسمائش می خوانید و استمداد می کنید. «وَ لِلَّهِ الْأَسْماءُ الْحُسْنى‏ فَادْعُوهُ بِها»(اعراف/180) البته این دعا را از دو زاویه می توانید نگاه کنید. یک زاویه آن خواندن خدا و توحید است با اسماء خداوند. در نگاه دیگر دعا سراسر ولایت است زیرا این اسماء اهل بیت هستند. اما ما از زاویه اول مسئله را نگاه می کنیم. انسان با دیدن این اسماء حضور او را احساس می کند لذا قدری از الوهیت را گویی مشاهده کرده است و می گوید «لا اله الا انت» و همین حضور اجازه مخاطبه با ضمیر «انت» را می دهد. پس می گویی </w:t>
      </w:r>
      <w:r w:rsidR="00435B4C" w:rsidRPr="002817F4">
        <w:rPr>
          <w:rFonts w:cs="B Nazanin" w:hint="cs"/>
          <w:sz w:val="28"/>
          <w:szCs w:val="28"/>
          <w:rtl/>
        </w:rPr>
        <w:t xml:space="preserve">: </w:t>
      </w:r>
      <w:r w:rsidRPr="002817F4">
        <w:rPr>
          <w:rFonts w:cs="B Nazanin"/>
          <w:sz w:val="28"/>
          <w:szCs w:val="28"/>
          <w:rtl/>
        </w:rPr>
        <w:t xml:space="preserve">فقط تویی که این اسماء را داری و الوهیت تو در عالم جاری است. ما بقی همه فقیر هستند و فقط او غنی و صمد است. اوست که حکیم و قدیر است. پس به نفی الوهیت غیر خداوند می نشینید. کسی که این اسماء را ندارد که اله نیست. این هزار اسم فقط برای اوست. و البته </w:t>
      </w:r>
      <w:r w:rsidR="00435B4C" w:rsidRPr="002817F4">
        <w:rPr>
          <w:rFonts w:cs="Cambria" w:hint="cs"/>
          <w:sz w:val="28"/>
          <w:szCs w:val="28"/>
          <w:rtl/>
        </w:rPr>
        <w:t>"</w:t>
      </w:r>
      <w:r w:rsidRPr="002817F4">
        <w:rPr>
          <w:rFonts w:cs="B Nazanin"/>
          <w:sz w:val="28"/>
          <w:szCs w:val="28"/>
          <w:rtl/>
        </w:rPr>
        <w:t>الله</w:t>
      </w:r>
      <w:r w:rsidR="00435B4C" w:rsidRPr="002817F4">
        <w:rPr>
          <w:rFonts w:cs="Cambria" w:hint="cs"/>
          <w:sz w:val="28"/>
          <w:szCs w:val="28"/>
          <w:rtl/>
        </w:rPr>
        <w:t>"</w:t>
      </w:r>
      <w:r w:rsidRPr="002817F4">
        <w:rPr>
          <w:rFonts w:cs="B Nazanin"/>
          <w:sz w:val="28"/>
          <w:szCs w:val="28"/>
          <w:rtl/>
        </w:rPr>
        <w:t xml:space="preserve"> جامع این</w:t>
      </w:r>
      <w:r w:rsidR="00435B4C" w:rsidRPr="002817F4">
        <w:rPr>
          <w:rFonts w:cs="B Nazanin" w:hint="cs"/>
          <w:sz w:val="28"/>
          <w:szCs w:val="28"/>
          <w:rtl/>
        </w:rPr>
        <w:t xml:space="preserve"> </w:t>
      </w:r>
      <w:r w:rsidRPr="002817F4">
        <w:rPr>
          <w:rFonts w:cs="B Nazanin"/>
          <w:sz w:val="28"/>
          <w:szCs w:val="28"/>
          <w:rtl/>
        </w:rPr>
        <w:t>ها</w:t>
      </w:r>
      <w:r w:rsidR="00435B4C" w:rsidRPr="002817F4">
        <w:rPr>
          <w:rFonts w:cs="B Nazanin" w:hint="cs"/>
          <w:sz w:val="28"/>
          <w:szCs w:val="28"/>
          <w:rtl/>
        </w:rPr>
        <w:t xml:space="preserve"> ا</w:t>
      </w:r>
      <w:r w:rsidRPr="002817F4">
        <w:rPr>
          <w:rFonts w:cs="B Nazanin"/>
          <w:sz w:val="28"/>
          <w:szCs w:val="28"/>
          <w:rtl/>
        </w:rPr>
        <w:t>ست. و در این دعا به تفصیل او را می خوانید. اگر کسی اسم را درست صدا بزند امکان این مشاهده الوهیت را فراهم می کند.</w:t>
      </w:r>
    </w:p>
    <w:p w:rsidR="003538B8" w:rsidRPr="002817F4" w:rsidRDefault="003538B8" w:rsidP="003538B8">
      <w:pPr>
        <w:pStyle w:val="NormalWeb"/>
        <w:bidi/>
        <w:jc w:val="both"/>
        <w:rPr>
          <w:rFonts w:cs="B Nazanin"/>
          <w:sz w:val="28"/>
          <w:szCs w:val="28"/>
          <w:rtl/>
        </w:rPr>
      </w:pPr>
      <w:r w:rsidRPr="002817F4">
        <w:rPr>
          <w:rStyle w:val="Strong"/>
          <w:rFonts w:cs="B Nazanin"/>
          <w:color w:val="993300"/>
          <w:sz w:val="28"/>
          <w:szCs w:val="28"/>
          <w:rtl/>
        </w:rPr>
        <w:t>تسبیح بعد از رویت اسماء الهی و استغفار برای خروج از شرک</w:t>
      </w:r>
    </w:p>
    <w:p w:rsidR="003538B8" w:rsidRPr="002817F4" w:rsidRDefault="003538B8" w:rsidP="00435B4C">
      <w:pPr>
        <w:pStyle w:val="NormalWeb"/>
        <w:bidi/>
        <w:jc w:val="both"/>
        <w:rPr>
          <w:rFonts w:cs="B Nazanin"/>
          <w:sz w:val="28"/>
          <w:szCs w:val="28"/>
          <w:rtl/>
        </w:rPr>
      </w:pPr>
      <w:r w:rsidRPr="002817F4">
        <w:rPr>
          <w:rFonts w:cs="B Nazanin"/>
          <w:sz w:val="28"/>
          <w:szCs w:val="28"/>
          <w:rtl/>
        </w:rPr>
        <w:t>اگر انسان به این</w:t>
      </w:r>
      <w:r w:rsidR="00435B4C" w:rsidRPr="002817F4">
        <w:rPr>
          <w:rFonts w:cs="B Nazanin" w:hint="cs"/>
          <w:sz w:val="28"/>
          <w:szCs w:val="28"/>
          <w:rtl/>
        </w:rPr>
        <w:t xml:space="preserve"> </w:t>
      </w:r>
      <w:r w:rsidRPr="002817F4">
        <w:rPr>
          <w:rFonts w:cs="B Nazanin"/>
          <w:sz w:val="28"/>
          <w:szCs w:val="28"/>
          <w:rtl/>
        </w:rPr>
        <w:t xml:space="preserve">ها توجه کرد و اسماء را ذکر کرد </w:t>
      </w:r>
      <w:r w:rsidR="00435B4C" w:rsidRPr="002817F4">
        <w:rPr>
          <w:rFonts w:cs="B Nazanin" w:hint="cs"/>
          <w:sz w:val="28"/>
          <w:szCs w:val="28"/>
          <w:rtl/>
        </w:rPr>
        <w:t xml:space="preserve">؛ این که </w:t>
      </w:r>
      <w:r w:rsidRPr="002817F4">
        <w:rPr>
          <w:rFonts w:cs="B Nazanin"/>
          <w:sz w:val="28"/>
          <w:szCs w:val="28"/>
          <w:rtl/>
        </w:rPr>
        <w:t>کسی چیزی ندارد</w:t>
      </w:r>
      <w:r w:rsidR="00435B4C" w:rsidRPr="002817F4">
        <w:rPr>
          <w:rFonts w:cs="B Nazanin" w:hint="cs"/>
          <w:sz w:val="28"/>
          <w:szCs w:val="28"/>
          <w:rtl/>
        </w:rPr>
        <w:t xml:space="preserve"> را</w:t>
      </w:r>
      <w:r w:rsidRPr="002817F4">
        <w:rPr>
          <w:rFonts w:cs="B Nazanin"/>
          <w:sz w:val="28"/>
          <w:szCs w:val="28"/>
          <w:rtl/>
        </w:rPr>
        <w:t xml:space="preserve"> متوجه می شود </w:t>
      </w:r>
      <w:r w:rsidR="00435B4C" w:rsidRPr="002817F4">
        <w:rPr>
          <w:rFonts w:cs="B Nazanin" w:hint="cs"/>
          <w:sz w:val="28"/>
          <w:szCs w:val="28"/>
          <w:rtl/>
        </w:rPr>
        <w:t xml:space="preserve">واین </w:t>
      </w:r>
      <w:r w:rsidRPr="002817F4">
        <w:rPr>
          <w:rFonts w:cs="B Nazanin"/>
          <w:sz w:val="28"/>
          <w:szCs w:val="28"/>
          <w:rtl/>
        </w:rPr>
        <w:t xml:space="preserve">که خیلی ما اشتباه کردیم و دچار شرک شدیم </w:t>
      </w:r>
      <w:r w:rsidR="00435B4C" w:rsidRPr="002817F4">
        <w:rPr>
          <w:rFonts w:cs="B Nazanin" w:hint="cs"/>
          <w:sz w:val="28"/>
          <w:szCs w:val="28"/>
          <w:rtl/>
        </w:rPr>
        <w:t xml:space="preserve">؛ </w:t>
      </w:r>
      <w:r w:rsidRPr="002817F4">
        <w:rPr>
          <w:rFonts w:cs="B Nazanin"/>
          <w:sz w:val="28"/>
          <w:szCs w:val="28"/>
          <w:rtl/>
        </w:rPr>
        <w:t>لذا به تسبیح و تنزیه او می نشیند و می گوید</w:t>
      </w:r>
      <w:r w:rsidR="00435B4C" w:rsidRPr="002817F4">
        <w:rPr>
          <w:rFonts w:cs="B Nazanin" w:hint="cs"/>
          <w:sz w:val="28"/>
          <w:szCs w:val="28"/>
          <w:rtl/>
        </w:rPr>
        <w:t>:</w:t>
      </w:r>
      <w:r w:rsidRPr="002817F4">
        <w:rPr>
          <w:rFonts w:cs="B Nazanin"/>
          <w:sz w:val="28"/>
          <w:szCs w:val="28"/>
          <w:rtl/>
        </w:rPr>
        <w:t xml:space="preserve"> «سبحانک» و بعد متوجه می شود که این شرک جهنم هم برپا کرده است و از خدا می خواهد که به فریادش برسد و از این آتش نجات بدهد. اما این شرک ها را باید دقیق تر دید و این آتش را بررسی کرد و </w:t>
      </w:r>
      <w:r w:rsidR="00435B4C" w:rsidRPr="002817F4">
        <w:rPr>
          <w:rFonts w:cs="B Nazanin" w:hint="cs"/>
          <w:sz w:val="28"/>
          <w:szCs w:val="28"/>
          <w:rtl/>
        </w:rPr>
        <w:t xml:space="preserve">بفهمد </w:t>
      </w:r>
      <w:r w:rsidRPr="002817F4">
        <w:rPr>
          <w:rFonts w:cs="B Nazanin"/>
          <w:sz w:val="28"/>
          <w:szCs w:val="28"/>
          <w:rtl/>
        </w:rPr>
        <w:t>چطور باید از آن خارج شد. این دعا سراسر توحید است و با هر فرازی تجلی</w:t>
      </w:r>
      <w:r w:rsidR="00435B4C" w:rsidRPr="002817F4">
        <w:rPr>
          <w:rFonts w:cs="B Nazanin" w:hint="cs"/>
          <w:sz w:val="28"/>
          <w:szCs w:val="28"/>
          <w:rtl/>
        </w:rPr>
        <w:t>ِ</w:t>
      </w:r>
      <w:r w:rsidRPr="002817F4">
        <w:rPr>
          <w:rFonts w:cs="B Nazanin"/>
          <w:sz w:val="28"/>
          <w:szCs w:val="28"/>
          <w:rtl/>
        </w:rPr>
        <w:t xml:space="preserve"> خاصی را می بینیم و الوهیت را قدری </w:t>
      </w:r>
      <w:r w:rsidR="00435B4C" w:rsidRPr="002817F4">
        <w:rPr>
          <w:rFonts w:cs="B Nazanin" w:hint="cs"/>
          <w:sz w:val="28"/>
          <w:szCs w:val="28"/>
          <w:rtl/>
        </w:rPr>
        <w:t xml:space="preserve">بیشتر </w:t>
      </w:r>
      <w:r w:rsidRPr="002817F4">
        <w:rPr>
          <w:rFonts w:cs="B Nazanin"/>
          <w:sz w:val="28"/>
          <w:szCs w:val="28"/>
          <w:rtl/>
        </w:rPr>
        <w:t>می چشیم و آنو</w:t>
      </w:r>
      <w:r w:rsidR="00435B4C" w:rsidRPr="002817F4">
        <w:rPr>
          <w:rFonts w:cs="B Nazanin" w:hint="cs"/>
          <w:sz w:val="28"/>
          <w:szCs w:val="28"/>
          <w:rtl/>
        </w:rPr>
        <w:t xml:space="preserve"> </w:t>
      </w:r>
      <w:r w:rsidR="00435B4C" w:rsidRPr="002817F4">
        <w:rPr>
          <w:rFonts w:cs="B Nazanin"/>
          <w:sz w:val="28"/>
          <w:szCs w:val="28"/>
          <w:rtl/>
        </w:rPr>
        <w:t>قت می توانیم د</w:t>
      </w:r>
      <w:r w:rsidR="00435B4C" w:rsidRPr="002817F4">
        <w:rPr>
          <w:rFonts w:cs="B Nazanin" w:hint="cs"/>
          <w:sz w:val="28"/>
          <w:szCs w:val="28"/>
          <w:rtl/>
        </w:rPr>
        <w:t>ر</w:t>
      </w:r>
      <w:r w:rsidRPr="002817F4">
        <w:rPr>
          <w:rFonts w:cs="B Nazanin"/>
          <w:sz w:val="28"/>
          <w:szCs w:val="28"/>
          <w:rtl/>
        </w:rPr>
        <w:t>خواست خروج از شرک هایمان را داشته باشیم.</w:t>
      </w:r>
    </w:p>
    <w:p w:rsidR="00281180" w:rsidRPr="002817F4" w:rsidRDefault="003538B8" w:rsidP="00281180">
      <w:pPr>
        <w:pStyle w:val="NormalWeb"/>
        <w:bidi/>
        <w:jc w:val="both"/>
        <w:rPr>
          <w:rFonts w:cs="B Nazanin"/>
          <w:sz w:val="28"/>
          <w:szCs w:val="28"/>
          <w:rtl/>
        </w:rPr>
      </w:pPr>
      <w:r w:rsidRPr="002817F4">
        <w:rPr>
          <w:rFonts w:cs="B Nazanin"/>
          <w:sz w:val="28"/>
          <w:szCs w:val="28"/>
          <w:rtl/>
        </w:rPr>
        <w:lastRenderedPageBreak/>
        <w:t>اما استغفار از تمام گناهان در واقع استغفار از شرک است</w:t>
      </w:r>
      <w:r w:rsidR="00435B4C" w:rsidRPr="002817F4">
        <w:rPr>
          <w:rFonts w:cs="B Nazanin" w:hint="cs"/>
          <w:sz w:val="28"/>
          <w:szCs w:val="28"/>
          <w:rtl/>
        </w:rPr>
        <w:t>؛</w:t>
      </w:r>
      <w:r w:rsidRPr="002817F4">
        <w:rPr>
          <w:rFonts w:cs="B Nazanin"/>
          <w:sz w:val="28"/>
          <w:szCs w:val="28"/>
          <w:rtl/>
        </w:rPr>
        <w:t xml:space="preserve"> زیرا ریشه همه آن</w:t>
      </w:r>
      <w:r w:rsidR="00435B4C" w:rsidRPr="002817F4">
        <w:rPr>
          <w:rFonts w:cs="B Nazanin" w:hint="cs"/>
          <w:sz w:val="28"/>
          <w:szCs w:val="28"/>
          <w:rtl/>
        </w:rPr>
        <w:t xml:space="preserve"> </w:t>
      </w:r>
      <w:r w:rsidRPr="002817F4">
        <w:rPr>
          <w:rFonts w:cs="B Nazanin"/>
          <w:sz w:val="28"/>
          <w:szCs w:val="28"/>
          <w:rtl/>
        </w:rPr>
        <w:t>ها شرک است. اگر کسی دزدی می کند یا دروغ می گوید در واقع مشرک است. کسی که دروغ می گوید در واقع رزق خود را بدست خداوند نمی داند و او را رزاق نمی داند و قائل است که خدا از طریق حلال نمی تواند مشکل مرا حل کند. پس اصل توبه ما هم از شرک هاست و جهنم ما هم همین است. و باید این شعله ها را خاموش کرد.</w:t>
      </w:r>
    </w:p>
    <w:p w:rsidR="00281180" w:rsidRPr="002817F4" w:rsidRDefault="00281180" w:rsidP="0070788F">
      <w:pPr>
        <w:pStyle w:val="NormalWeb"/>
        <w:bidi/>
        <w:jc w:val="both"/>
        <w:rPr>
          <w:rFonts w:cs="B Nazanin"/>
          <w:sz w:val="28"/>
          <w:szCs w:val="28"/>
          <w:rtl/>
        </w:rPr>
      </w:pPr>
      <w:r w:rsidRPr="002817F4">
        <w:rPr>
          <w:rFonts w:cs="B Nazanin"/>
          <w:sz w:val="28"/>
          <w:szCs w:val="28"/>
          <w:rtl/>
        </w:rPr>
        <w:t xml:space="preserve"> </w:t>
      </w:r>
    </w:p>
    <w:sectPr w:rsidR="00281180" w:rsidRPr="002817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5B" w:rsidRDefault="00E0025B" w:rsidP="00435B4C">
      <w:pPr>
        <w:spacing w:after="0" w:line="240" w:lineRule="auto"/>
      </w:pPr>
      <w:r>
        <w:separator/>
      </w:r>
    </w:p>
  </w:endnote>
  <w:endnote w:type="continuationSeparator" w:id="0">
    <w:p w:rsidR="00E0025B" w:rsidRDefault="00E0025B" w:rsidP="0043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5B" w:rsidRDefault="00E0025B" w:rsidP="00435B4C">
      <w:pPr>
        <w:spacing w:after="0" w:line="240" w:lineRule="auto"/>
      </w:pPr>
      <w:r>
        <w:separator/>
      </w:r>
    </w:p>
  </w:footnote>
  <w:footnote w:type="continuationSeparator" w:id="0">
    <w:p w:rsidR="00E0025B" w:rsidRDefault="00E0025B" w:rsidP="00435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B5"/>
    <w:rsid w:val="000014BF"/>
    <w:rsid w:val="00050318"/>
    <w:rsid w:val="00252C0E"/>
    <w:rsid w:val="00281180"/>
    <w:rsid w:val="002817F4"/>
    <w:rsid w:val="003538B8"/>
    <w:rsid w:val="00435B4C"/>
    <w:rsid w:val="006A69EC"/>
    <w:rsid w:val="0070788F"/>
    <w:rsid w:val="00730781"/>
    <w:rsid w:val="007910B5"/>
    <w:rsid w:val="007D1FDC"/>
    <w:rsid w:val="007D2D72"/>
    <w:rsid w:val="009A0B48"/>
    <w:rsid w:val="00AB589E"/>
    <w:rsid w:val="00B02EBB"/>
    <w:rsid w:val="00BD194E"/>
    <w:rsid w:val="00E00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33299-DCE3-4314-B4F3-7D9F3CBE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8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8B8"/>
    <w:rPr>
      <w:b/>
      <w:bCs/>
    </w:rPr>
  </w:style>
  <w:style w:type="paragraph" w:styleId="Header">
    <w:name w:val="header"/>
    <w:basedOn w:val="Normal"/>
    <w:link w:val="HeaderChar"/>
    <w:uiPriority w:val="99"/>
    <w:unhideWhenUsed/>
    <w:rsid w:val="00435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B4C"/>
  </w:style>
  <w:style w:type="paragraph" w:styleId="Footer">
    <w:name w:val="footer"/>
    <w:basedOn w:val="Normal"/>
    <w:link w:val="FooterChar"/>
    <w:uiPriority w:val="99"/>
    <w:unhideWhenUsed/>
    <w:rsid w:val="00435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8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Administrator</cp:lastModifiedBy>
  <cp:revision>2</cp:revision>
  <dcterms:created xsi:type="dcterms:W3CDTF">2017-05-27T08:37:00Z</dcterms:created>
  <dcterms:modified xsi:type="dcterms:W3CDTF">2017-05-27T08:37:00Z</dcterms:modified>
</cp:coreProperties>
</file>