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87" w:rsidRPr="00567387" w:rsidRDefault="00567387" w:rsidP="00567387">
      <w:pPr>
        <w:shd w:val="clear" w:color="auto" w:fill="FFFFFF"/>
        <w:bidi/>
        <w:spacing w:after="0" w:line="240" w:lineRule="auto"/>
        <w:rPr>
          <w:rFonts w:ascii="iran" w:eastAsia="Times New Roman" w:hAnsi="iran" w:cs="B Zar"/>
          <w:color w:val="333333"/>
          <w:sz w:val="25"/>
          <w:szCs w:val="24"/>
        </w:rPr>
      </w:pPr>
      <w:r w:rsidRPr="00567387">
        <w:rPr>
          <w:rFonts w:ascii="iran" w:eastAsia="Times New Roman" w:hAnsi="iran" w:cs="B Zar"/>
          <w:noProof/>
          <w:color w:val="333333"/>
          <w:sz w:val="25"/>
          <w:szCs w:val="24"/>
        </w:rPr>
        <w:drawing>
          <wp:inline distT="0" distB="0" distL="0" distR="0" wp14:anchorId="41F44C3F" wp14:editId="541DDC29">
            <wp:extent cx="2857500" cy="2095500"/>
            <wp:effectExtent l="0" t="0" r="0" b="0"/>
            <wp:docPr id="1" name="Picture 1" descr="اربع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ربعی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567387" w:rsidRPr="00567387" w:rsidRDefault="00567387" w:rsidP="00567387">
      <w:pPr>
        <w:shd w:val="clear" w:color="auto" w:fill="FFFFFF"/>
        <w:bidi/>
        <w:spacing w:after="0" w:line="240" w:lineRule="auto"/>
        <w:rPr>
          <w:rFonts w:ascii="iran" w:eastAsia="Times New Roman" w:hAnsi="iran" w:cs="B Zar"/>
          <w:color w:val="333333"/>
          <w:sz w:val="25"/>
          <w:szCs w:val="24"/>
        </w:rPr>
      </w:pPr>
      <w:r w:rsidRPr="00567387">
        <w:rPr>
          <w:rFonts w:ascii="iran" w:eastAsia="Times New Roman" w:hAnsi="iran" w:cs="B Zar"/>
          <w:color w:val="333333"/>
          <w:sz w:val="25"/>
          <w:szCs w:val="24"/>
          <w:rtl/>
        </w:rPr>
        <w:t>حجت الاسلام سید علی میر باقری</w:t>
      </w:r>
    </w:p>
    <w:bookmarkStart w:id="0" w:name="_GoBack"/>
    <w:p w:rsidR="00567387" w:rsidRPr="00567387" w:rsidRDefault="00567387" w:rsidP="00567387">
      <w:pPr>
        <w:shd w:val="clear" w:color="auto" w:fill="FFFFFF"/>
        <w:bidi/>
        <w:spacing w:after="0" w:line="240" w:lineRule="auto"/>
        <w:outlineLvl w:val="0"/>
        <w:rPr>
          <w:rFonts w:ascii="inherit" w:eastAsia="Times New Roman" w:hAnsi="inherit" w:cs="B Zar"/>
          <w:color w:val="333333"/>
          <w:kern w:val="36"/>
          <w:sz w:val="34"/>
          <w:szCs w:val="36"/>
        </w:rPr>
      </w:pPr>
      <w:r w:rsidRPr="00567387">
        <w:rPr>
          <w:rFonts w:ascii="inherit" w:eastAsia="Times New Roman" w:hAnsi="inherit" w:cs="B Zar"/>
          <w:color w:val="333333"/>
          <w:kern w:val="36"/>
          <w:sz w:val="34"/>
          <w:szCs w:val="36"/>
        </w:rPr>
        <w:fldChar w:fldCharType="begin"/>
      </w:r>
      <w:r w:rsidRPr="00567387">
        <w:rPr>
          <w:rFonts w:ascii="inherit" w:eastAsia="Times New Roman" w:hAnsi="inherit" w:cs="B Zar"/>
          <w:color w:val="333333"/>
          <w:kern w:val="36"/>
          <w:sz w:val="34"/>
          <w:szCs w:val="36"/>
        </w:rPr>
        <w:instrText xml:space="preserve"> HYPERLINK "https://www.balagh.ir/content/825" </w:instrText>
      </w:r>
      <w:r w:rsidRPr="00567387">
        <w:rPr>
          <w:rFonts w:ascii="inherit" w:eastAsia="Times New Roman" w:hAnsi="inherit" w:cs="B Zar"/>
          <w:color w:val="333333"/>
          <w:kern w:val="36"/>
          <w:sz w:val="34"/>
          <w:szCs w:val="36"/>
        </w:rPr>
        <w:fldChar w:fldCharType="separate"/>
      </w:r>
      <w:r w:rsidRPr="00567387">
        <w:rPr>
          <w:rFonts w:ascii="inherit" w:eastAsia="Times New Roman" w:hAnsi="inherit" w:cs="B Zar"/>
          <w:b/>
          <w:bCs/>
          <w:color w:val="333333"/>
          <w:kern w:val="36"/>
          <w:sz w:val="34"/>
          <w:szCs w:val="36"/>
          <w:u w:val="single"/>
          <w:rtl/>
        </w:rPr>
        <w:t>اربعین در آئینه احادیث</w:t>
      </w:r>
      <w:r w:rsidRPr="00567387">
        <w:rPr>
          <w:rFonts w:ascii="inherit" w:eastAsia="Times New Roman" w:hAnsi="inherit" w:cs="B Zar"/>
          <w:color w:val="333333"/>
          <w:kern w:val="36"/>
          <w:sz w:val="34"/>
          <w:szCs w:val="36"/>
        </w:rPr>
        <w:fldChar w:fldCharType="end"/>
      </w:r>
    </w:p>
    <w:bookmarkEnd w:id="0"/>
    <w:p w:rsidR="00567387" w:rsidRPr="00567387" w:rsidRDefault="00567387" w:rsidP="00567387">
      <w:pPr>
        <w:shd w:val="clear" w:color="auto" w:fill="E3E3E3"/>
        <w:bidi/>
        <w:spacing w:line="375" w:lineRule="atLeast"/>
        <w:rPr>
          <w:rFonts w:ascii="iran" w:eastAsia="Times New Roman" w:hAnsi="iran" w:cs="B Zar"/>
          <w:color w:val="333333"/>
          <w:sz w:val="25"/>
          <w:szCs w:val="24"/>
        </w:rPr>
      </w:pPr>
      <w:r w:rsidRPr="00567387">
        <w:rPr>
          <w:rFonts w:ascii="iran" w:eastAsia="Times New Roman" w:hAnsi="iran" w:cs="B Zar"/>
          <w:color w:val="333333"/>
          <w:sz w:val="25"/>
          <w:szCs w:val="24"/>
          <w:rtl/>
        </w:rPr>
        <w:t>در عدد اربعین خصوصیتی وجود دارد که سایر عددها آن خصوصیت را ندارند</w:t>
      </w:r>
      <w:r w:rsidRPr="00567387">
        <w:rPr>
          <w:rFonts w:ascii="iran" w:eastAsia="Times New Roman" w:hAnsi="iran" w:cs="B Zar"/>
          <w:color w:val="333333"/>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در عدد اربعین خصوصیتی وجود دارد که سایر عددها آن خصوصیت را ندارند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غالب انبیاء ـ صلوات الله علیهم اجمعین ـ در سن چهل سالگی به مقام رسالت رسیدند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قال علی(ع) فی جواب سائل: «فهو عزیزٌ بعثه الله و له أربعون سنۀً» </w:t>
      </w:r>
      <w:r w:rsidRPr="00567387">
        <w:rPr>
          <w:rFonts w:ascii="iran" w:eastAsia="Times New Roman" w:hAnsi="iran" w:cs="B Zar"/>
          <w:color w:val="000000"/>
          <w:sz w:val="25"/>
          <w:szCs w:val="24"/>
          <w:rtl/>
          <w:lang w:bidi="fa-IR"/>
        </w:rPr>
        <w:t>۴۰۹</w:t>
      </w:r>
      <w:r w:rsidRPr="00567387">
        <w:rPr>
          <w:rFonts w:ascii="iran" w:eastAsia="Times New Roman" w:hAnsi="iran" w:cs="B Zar"/>
          <w:color w:val="000000"/>
          <w:sz w:val="25"/>
          <w:szCs w:val="24"/>
          <w:rtl/>
        </w:rPr>
        <w:t xml:space="preserve"> علی(ع) در پاسخ به سن مبارک حضرت عزیر فرمودند که سن شریف ایشان در ابتدای رسالت چهل سال بود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وجود نازنین رسول خدا(ص) در چهل سالگی به رسالت الهی مبعوث شدند. در حدیثی آمده است: «صدع(ص) بالرّسالۀ یوم السابع و العشرین من رجبٍ، و له یومئذٍ أربعون سنۀً» </w:t>
      </w:r>
      <w:r w:rsidRPr="00567387">
        <w:rPr>
          <w:rFonts w:ascii="iran" w:eastAsia="Times New Roman" w:hAnsi="iran" w:cs="B Zar"/>
          <w:color w:val="000000"/>
          <w:sz w:val="25"/>
          <w:szCs w:val="24"/>
          <w:rtl/>
          <w:lang w:bidi="fa-IR"/>
        </w:rPr>
        <w:t>۴۱۰</w:t>
      </w:r>
      <w:r w:rsidRPr="00567387">
        <w:rPr>
          <w:rFonts w:ascii="iran" w:eastAsia="Times New Roman" w:hAnsi="iran" w:cs="B Zar"/>
          <w:color w:val="000000"/>
          <w:sz w:val="25"/>
          <w:szCs w:val="24"/>
          <w:rtl/>
        </w:rPr>
        <w:t xml:space="preserve"> حضرت محمد بن عبدالله(ص)، در روز بیست و هفتم رجب در حالی که چهل سال داشتند به رسالت الهی برگزیده شدند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در معارف عرفانی، عدد چهل جایگاه خاصی دارد. مرحوم علامه مجلسی پس از نقل دعایی که متضمن اسماء حسنی الهی است، نقل می کند: «عن النبی(ص): لو دعا بها رجلٌ أربعین لیلۀ جمعۀٍ غفر الله له» </w:t>
      </w:r>
      <w:r w:rsidRPr="00567387">
        <w:rPr>
          <w:rFonts w:ascii="iran" w:eastAsia="Times New Roman" w:hAnsi="iran" w:cs="B Zar"/>
          <w:color w:val="000000"/>
          <w:sz w:val="25"/>
          <w:szCs w:val="24"/>
          <w:rtl/>
          <w:lang w:bidi="fa-IR"/>
        </w:rPr>
        <w:t>۴۱۱</w:t>
      </w:r>
      <w:r w:rsidRPr="00567387">
        <w:rPr>
          <w:rFonts w:ascii="iran" w:eastAsia="Times New Roman" w:hAnsi="iran" w:cs="B Zar"/>
          <w:color w:val="000000"/>
          <w:sz w:val="25"/>
          <w:szCs w:val="24"/>
          <w:rtl/>
        </w:rPr>
        <w:t xml:space="preserve"> اگر کسی چهل شب جمعه به درگاه الهی دعا کند خداوند او را بیامرزد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و یاد نمودن خداوند با اذکار خاص به عدد چهل سفارش زیادی شده یا شب زنده داری و خواندن نماز شب آن هم چهل شب و استغفار نمودن در قنوت آخر موجب می شود که خداوند انسان را از استغفار کنندگان در سحرها قرار دهد. عن الصّادق(ع) قال: «من قال آخر قنوته فی الوتر: «أستغفرالله و أتوب إلیه» مائۀ مرّۀٍ أربعین لیلۀً کتبه الله من المستغفرین بالأسحار» </w:t>
      </w:r>
      <w:r w:rsidRPr="00567387">
        <w:rPr>
          <w:rFonts w:ascii="iran" w:eastAsia="Times New Roman" w:hAnsi="iran" w:cs="B Zar"/>
          <w:color w:val="000000"/>
          <w:sz w:val="25"/>
          <w:szCs w:val="24"/>
          <w:rtl/>
          <w:lang w:bidi="fa-IR"/>
        </w:rPr>
        <w:t>۴۱۲</w:t>
      </w:r>
      <w:r w:rsidRPr="00567387">
        <w:rPr>
          <w:rFonts w:ascii="iran" w:eastAsia="Times New Roman" w:hAnsi="iran" w:cs="B Zar"/>
          <w:color w:val="000000"/>
          <w:sz w:val="25"/>
          <w:szCs w:val="24"/>
          <w:rtl/>
        </w:rPr>
        <w:t xml:space="preserve"> و نیز عنایت خداوند شامل می شود چهل نفری را که در امر خیری اقدام نموده اند. قال النبی(ص): «لا یجتمع أربعون رجلاً فی أمرٍ واحدٍ إلاّ استجاب الله» </w:t>
      </w:r>
      <w:r w:rsidRPr="00567387">
        <w:rPr>
          <w:rFonts w:ascii="iran" w:eastAsia="Times New Roman" w:hAnsi="iran" w:cs="B Zar"/>
          <w:color w:val="000000"/>
          <w:sz w:val="25"/>
          <w:szCs w:val="24"/>
          <w:rtl/>
          <w:lang w:bidi="fa-IR"/>
        </w:rPr>
        <w:t>۴۱۳</w:t>
      </w:r>
      <w:r w:rsidRPr="00567387">
        <w:rPr>
          <w:rFonts w:ascii="iran" w:eastAsia="Times New Roman" w:hAnsi="iran" w:cs="B Zar"/>
          <w:color w:val="000000"/>
          <w:sz w:val="25"/>
          <w:szCs w:val="24"/>
          <w:rtl/>
        </w:rPr>
        <w:t xml:space="preserve"> جمع نمی شوند چهل نفر مسلمان در تقاضایی از خداوند مگر اینکه مورد اجابت باری تعالی واقع می شود و اخلاص چهل صباح نیز برکاتی بدنبال دارد. عن النبی(ص): «من أخلص العبادۀ لله أربعین صباحاً ظهرت ینابیع الحکمۀ من قلبه علی </w:t>
      </w:r>
      <w:r w:rsidRPr="00567387">
        <w:rPr>
          <w:rFonts w:ascii="iran" w:eastAsia="Times New Roman" w:hAnsi="iran" w:cs="B Zar"/>
          <w:color w:val="000000"/>
          <w:sz w:val="25"/>
          <w:szCs w:val="24"/>
          <w:rtl/>
        </w:rPr>
        <w:lastRenderedPageBreak/>
        <w:t xml:space="preserve">لسانه» </w:t>
      </w:r>
      <w:r w:rsidRPr="00567387">
        <w:rPr>
          <w:rFonts w:ascii="iran" w:eastAsia="Times New Roman" w:hAnsi="iran" w:cs="B Zar"/>
          <w:color w:val="000000"/>
          <w:sz w:val="25"/>
          <w:szCs w:val="24"/>
          <w:rtl/>
          <w:lang w:bidi="fa-IR"/>
        </w:rPr>
        <w:t>۴۱۴</w:t>
      </w:r>
      <w:r w:rsidRPr="00567387">
        <w:rPr>
          <w:rFonts w:ascii="iran" w:eastAsia="Times New Roman" w:hAnsi="iran" w:cs="B Zar"/>
          <w:color w:val="000000"/>
          <w:sz w:val="25"/>
          <w:szCs w:val="24"/>
          <w:rtl/>
        </w:rPr>
        <w:t xml:space="preserve"> کسی که چهل روز عبادات خود را خالص کند خداوند چشمه های حکمت را در دل او گشوده و بر زبانش جاری می سازد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سحرگه رهروی در سرزمینی</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همی گفت این معما با قرینی</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که ای صوفی شراب آنگه شود صاف</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که در شیشه بماند اربعینی</w:t>
      </w:r>
      <w:r w:rsidRPr="00567387">
        <w:rPr>
          <w:rFonts w:ascii="iran" w:eastAsia="Times New Roman" w:hAnsi="iran" w:cs="B Zar"/>
          <w:color w:val="000000"/>
          <w:sz w:val="25"/>
          <w:szCs w:val="24"/>
          <w:rtl/>
          <w:lang w:bidi="fa-IR"/>
        </w:rPr>
        <w:t>۴۱۵</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در خصوص حفظ نمودن احادیث از امام صادق(ع) رسیده است: «من حفظ من شیعتنا أربعین حدیثاً بعثه الله عزّ و جلّ یوم القیامۀ عالماً فقیهاً و لم یعذّب» </w:t>
      </w:r>
      <w:r w:rsidRPr="00567387">
        <w:rPr>
          <w:rFonts w:ascii="iran" w:eastAsia="Times New Roman" w:hAnsi="iran" w:cs="B Zar"/>
          <w:color w:val="000000"/>
          <w:sz w:val="25"/>
          <w:szCs w:val="24"/>
          <w:rtl/>
          <w:lang w:bidi="fa-IR"/>
        </w:rPr>
        <w:t>۴۱۶</w:t>
      </w:r>
      <w:r w:rsidRPr="00567387">
        <w:rPr>
          <w:rFonts w:ascii="iran" w:eastAsia="Times New Roman" w:hAnsi="iran" w:cs="B Zar"/>
          <w:color w:val="000000"/>
          <w:sz w:val="25"/>
          <w:szCs w:val="24"/>
          <w:rtl/>
        </w:rPr>
        <w:t xml:space="preserve"> هر یک از پیروان ما که چهل حدیث را (در ابعاد مختلف آن) حفظ نماید، خداوند تبارک و تعالی روز قیامت او را فردی دانشمند محشور نماید که گرفتار عذاب الهی نگردد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کمال عقل انسانی در چهل سالگی تحقق می یابد. قال ابو عبدالله(ع): «إذا بلغ العبد... أربعین سنۀً فقد انتهی منتهاه» </w:t>
      </w:r>
      <w:r w:rsidRPr="00567387">
        <w:rPr>
          <w:rFonts w:ascii="iran" w:eastAsia="Times New Roman" w:hAnsi="iran" w:cs="B Zar"/>
          <w:color w:val="000000"/>
          <w:sz w:val="25"/>
          <w:szCs w:val="24"/>
          <w:rtl/>
          <w:lang w:bidi="fa-IR"/>
        </w:rPr>
        <w:t>۴۱۷</w:t>
      </w:r>
      <w:r w:rsidRPr="00567387">
        <w:rPr>
          <w:rFonts w:ascii="iran" w:eastAsia="Times New Roman" w:hAnsi="iran" w:cs="B Zar"/>
          <w:color w:val="000000"/>
          <w:sz w:val="25"/>
          <w:szCs w:val="24"/>
          <w:rtl/>
        </w:rPr>
        <w:t xml:space="preserve"> امام صادق(ع) فرمودند: وقتی انسان به چهل سالگی رسد عقل او به کمال خود خواهد رسید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در آیین اسلام به نماز جماعت بسیار سفارش شده است که پیامبر اکرم(ص) بعضی از ثمرات مداومت بر شرکت در نماز جماعت را چنین بیان فرموده اند: «من صلّی أربعین یوماً فی جماعۀٍ یدرک تکبیرۀ الأولی کتب له براء تان: براءۀٌ من النار و براءۀٌ من النّفاق» </w:t>
      </w:r>
      <w:r w:rsidRPr="00567387">
        <w:rPr>
          <w:rFonts w:ascii="iran" w:eastAsia="Times New Roman" w:hAnsi="iran" w:cs="B Zar"/>
          <w:color w:val="000000"/>
          <w:sz w:val="25"/>
          <w:szCs w:val="24"/>
          <w:rtl/>
          <w:lang w:bidi="fa-IR"/>
        </w:rPr>
        <w:t>۴۱۸</w:t>
      </w:r>
      <w:r w:rsidRPr="00567387">
        <w:rPr>
          <w:rFonts w:ascii="iran" w:eastAsia="Times New Roman" w:hAnsi="iran" w:cs="B Zar"/>
          <w:color w:val="000000"/>
          <w:sz w:val="25"/>
          <w:szCs w:val="24"/>
          <w:rtl/>
        </w:rPr>
        <w:t xml:space="preserve"> کسی که چهل روز مرتب در نماز جماعت از آغاز شرکت نماید خداوند او را در دو چیز بیمه و مصون خواهد داشت: یکی از آتش و دیگری از گرفتاری نفاق و دورویی</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دعا کردن برای چهل مؤمن: «من قدّم أربعین من المؤمنین ثمّ دعا استجیب له» </w:t>
      </w:r>
      <w:r w:rsidRPr="00567387">
        <w:rPr>
          <w:rFonts w:ascii="iran" w:eastAsia="Times New Roman" w:hAnsi="iran" w:cs="B Zar"/>
          <w:color w:val="000000"/>
          <w:sz w:val="25"/>
          <w:szCs w:val="24"/>
          <w:rtl/>
          <w:lang w:bidi="fa-IR"/>
        </w:rPr>
        <w:t>۴۱۹</w:t>
      </w:r>
      <w:r w:rsidRPr="00567387">
        <w:rPr>
          <w:rFonts w:ascii="iran" w:eastAsia="Times New Roman" w:hAnsi="iran" w:cs="B Zar"/>
          <w:color w:val="000000"/>
          <w:sz w:val="25"/>
          <w:szCs w:val="24"/>
          <w:rtl/>
        </w:rPr>
        <w:t xml:space="preserve"> امام صادق(ع) فرمودند: کسی که دعا کند در حق چهل مؤمن قبل از اینکه برای خود دعا کند، خداوند دعای او را به اجابت می رساند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و همسایه شامل چهل خانه از اطراف منزل است که در لسان پیامبر اکرم(ص) و ائمه معصومین ـ صلوات الله علیهم اجمعین ـ نسبت به آن تأکید فراوان شده، عن علی(ع): «الجوار أربعون داراً من أربعۀ جوانبها» </w:t>
      </w:r>
      <w:r w:rsidRPr="00567387">
        <w:rPr>
          <w:rFonts w:ascii="iran" w:eastAsia="Times New Roman" w:hAnsi="iran" w:cs="B Zar"/>
          <w:color w:val="000000"/>
          <w:sz w:val="25"/>
          <w:szCs w:val="24"/>
          <w:rtl/>
          <w:lang w:bidi="fa-IR"/>
        </w:rPr>
        <w:t>۴۲۰</w:t>
      </w:r>
      <w:r w:rsidRPr="00567387">
        <w:rPr>
          <w:rFonts w:ascii="iran" w:eastAsia="Times New Roman" w:hAnsi="iran" w:cs="B Zar"/>
          <w:color w:val="000000"/>
          <w:sz w:val="25"/>
          <w:szCs w:val="24"/>
          <w:rtl/>
        </w:rPr>
        <w:t xml:space="preserve"> علی(ع) فرمودند: همسایه شامل چهل خانه از چهار سمت منزل مسکونی هر شخصی خواهد بود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قال رسول الله(ص): «إنّ السّماء و الأرض لتبکی علی المؤمن إذا مات، أربعین صباحاً و إنّما لتبکی علی العالم إذا مات، أربعین شهراً» </w:t>
      </w:r>
      <w:r w:rsidRPr="00567387">
        <w:rPr>
          <w:rFonts w:ascii="iran" w:eastAsia="Times New Roman" w:hAnsi="iran" w:cs="B Zar"/>
          <w:color w:val="000000"/>
          <w:sz w:val="25"/>
          <w:szCs w:val="24"/>
          <w:rtl/>
          <w:lang w:bidi="fa-IR"/>
        </w:rPr>
        <w:t>۴۲۱</w:t>
      </w:r>
      <w:r w:rsidRPr="00567387">
        <w:rPr>
          <w:rFonts w:ascii="iran" w:eastAsia="Times New Roman" w:hAnsi="iran" w:cs="B Zar"/>
          <w:color w:val="000000"/>
          <w:sz w:val="25"/>
          <w:szCs w:val="24"/>
          <w:rtl/>
        </w:rPr>
        <w:t xml:space="preserve"> پیامبر اسلام فرمودند: زمانی که مؤمن از دنیا رحلت می کند آسمان و زمین چهل روز برای او گریه می کنند و نیز زمانی که عالمی رحلت نماید تا چهل ماه آسمان و زمین در فراق او خواهد گریست</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lastRenderedPageBreak/>
        <w:t xml:space="preserve">عن علی(ع): «إذا صلّی علی المؤمن أربعون رجلاً من المؤمنین و اجتهدوا فی الدعاء له استجیب لهم» </w:t>
      </w:r>
      <w:r w:rsidRPr="00567387">
        <w:rPr>
          <w:rFonts w:ascii="iran" w:eastAsia="Times New Roman" w:hAnsi="iran" w:cs="B Zar"/>
          <w:color w:val="000000"/>
          <w:sz w:val="25"/>
          <w:szCs w:val="24"/>
          <w:rtl/>
          <w:lang w:bidi="fa-IR"/>
        </w:rPr>
        <w:t>۴۲۲</w:t>
      </w:r>
      <w:r w:rsidRPr="00567387">
        <w:rPr>
          <w:rFonts w:ascii="iran" w:eastAsia="Times New Roman" w:hAnsi="iran" w:cs="B Zar"/>
          <w:color w:val="000000"/>
          <w:sz w:val="25"/>
          <w:szCs w:val="24"/>
          <w:rtl/>
        </w:rPr>
        <w:t xml:space="preserve"> وقتی چهل نفر از مؤمنین بر جنازه مؤمنی نماز بخوانند و برای او دعا کنند، خداوند دعای آن چهل نفر را اجابت می کند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E11924"/>
          <w:sz w:val="25"/>
          <w:szCs w:val="24"/>
          <w:rtl/>
        </w:rPr>
        <w:t>اربعین در فرهنگ عاشورا</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در فرهنگ عاشورا، اربعین به چهلمین روز شهادت حسین بن علی(ع) گفته می شود که مصادف با بیستم ماه صفر المظفر است. از سنّت های مردمی، گرامی داشت چهلم اموات است که نه تنها در میان ما مسلمانان، بلکه در میان نصارا و یهود نیز مورد توجه بوده است.</w:t>
      </w:r>
      <w:r w:rsidRPr="00567387">
        <w:rPr>
          <w:rFonts w:ascii="iran" w:eastAsia="Times New Roman" w:hAnsi="iran" w:cs="B Zar"/>
          <w:color w:val="000000"/>
          <w:sz w:val="25"/>
          <w:szCs w:val="24"/>
          <w:rtl/>
          <w:lang w:bidi="fa-IR"/>
        </w:rPr>
        <w:t>۴۲۳</w:t>
      </w:r>
      <w:r w:rsidRPr="00567387">
        <w:rPr>
          <w:rFonts w:ascii="iran" w:eastAsia="Times New Roman" w:hAnsi="iran" w:cs="B Zar"/>
          <w:color w:val="000000"/>
          <w:sz w:val="25"/>
          <w:szCs w:val="24"/>
          <w:rtl/>
        </w:rPr>
        <w:t xml:space="preserve"> مردم در چهلمین روز وفات عزیزان خویش، خیرات و صدقات می دهند و مجلس یادبودی برپا می کنند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در روز بیستم صفر که مصادف با اولین اربعین شهادت امام حسین(ع) است، «جابر بن عبدالله انصاری» صحابی رسول خدا(ص) از مدینه منوره برای زیارت قبر مطهر آن حضرت به کربلا آمد و اولین کسی بود که قبر امام را زیارت کرد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در استمرار این حرکت بزرگ الهی «جابر بن عبدالله انصاری»، شیعیان نیز همه ساله در اربعین حسینی(ع) عظیم ترین مراسم سوگواری را در کشورها و شهرهای مختلف به یاد حماسه عاشورای حسینی(ع) برپا می کنند و همراه با دسته های سینه زنی و عزاداری به تعظیم شعائر دینی می پردازند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اربعین آمد و اشکم ز بصر می آید</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گوئیا زینب محزون ز سفر می آید</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باز در کرب و بلا شیون و شینی بر پاست</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کز اسیران رو شام خبر می آید</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عن ابی عبدالله(ع): قال: «بکی علیّ بن الحسین أربعین سنۀً» </w:t>
      </w:r>
      <w:r w:rsidRPr="00567387">
        <w:rPr>
          <w:rFonts w:ascii="iran" w:eastAsia="Times New Roman" w:hAnsi="iran" w:cs="B Zar"/>
          <w:color w:val="000000"/>
          <w:sz w:val="25"/>
          <w:szCs w:val="24"/>
          <w:rtl/>
          <w:lang w:bidi="fa-IR"/>
        </w:rPr>
        <w:t>۴۲۴</w:t>
      </w:r>
      <w:r w:rsidRPr="00567387">
        <w:rPr>
          <w:rFonts w:ascii="iran" w:eastAsia="Times New Roman" w:hAnsi="iran" w:cs="B Zar"/>
          <w:color w:val="000000"/>
          <w:sz w:val="25"/>
          <w:szCs w:val="24"/>
          <w:rtl/>
        </w:rPr>
        <w:t xml:space="preserve"> امام صادق(ع) فرمودند: «امام سجاد(ع) بر وقایع جانکاه عاشورا چهل سال گریست</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قال ابو عبدالله(ع): «إنّ السّماء بکت علی الحسین(ع) أربعین صباحاً بالدّم» </w:t>
      </w:r>
      <w:r w:rsidRPr="00567387">
        <w:rPr>
          <w:rFonts w:ascii="iran" w:eastAsia="Times New Roman" w:hAnsi="iran" w:cs="B Zar"/>
          <w:color w:val="000000"/>
          <w:sz w:val="25"/>
          <w:szCs w:val="24"/>
          <w:rtl/>
          <w:lang w:bidi="fa-IR"/>
        </w:rPr>
        <w:t>۴۲۵</w:t>
      </w:r>
      <w:r w:rsidRPr="00567387">
        <w:rPr>
          <w:rFonts w:ascii="iran" w:eastAsia="Times New Roman" w:hAnsi="iran" w:cs="B Zar"/>
          <w:color w:val="000000"/>
          <w:sz w:val="25"/>
          <w:szCs w:val="24"/>
          <w:rtl/>
        </w:rPr>
        <w:t xml:space="preserve"> امام ششم فرمودند: بدرستی که آسمان چهل روز بر مصائب سید الشهدا ـ حضرت امام حسین(ع) ـ خون گریست</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قال أبو عبدالله(ع): «إنّ الأرض بکت أربعین صباحاً بالسواد» </w:t>
      </w:r>
      <w:r w:rsidRPr="00567387">
        <w:rPr>
          <w:rFonts w:ascii="iran" w:eastAsia="Times New Roman" w:hAnsi="iran" w:cs="B Zar"/>
          <w:color w:val="000000"/>
          <w:sz w:val="25"/>
          <w:szCs w:val="24"/>
          <w:rtl/>
          <w:lang w:bidi="fa-IR"/>
        </w:rPr>
        <w:t>۴۲۶</w:t>
      </w:r>
      <w:r w:rsidRPr="00567387">
        <w:rPr>
          <w:rFonts w:ascii="iran" w:eastAsia="Times New Roman" w:hAnsi="iran" w:cs="B Zar"/>
          <w:color w:val="000000"/>
          <w:sz w:val="25"/>
          <w:szCs w:val="24"/>
          <w:rtl/>
        </w:rPr>
        <w:t xml:space="preserve"> و نیز فرمودند: زمین نیز با تغییر رنگ خود چهل روز گریان بود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rPr>
        <w:t xml:space="preserve">قال ابو عبدالله(ع): «إنّ الشمس بکت أربعین صباحاً بالکسوف و الحمرۀ» </w:t>
      </w:r>
      <w:r w:rsidRPr="00567387">
        <w:rPr>
          <w:rFonts w:ascii="iran" w:eastAsia="Times New Roman" w:hAnsi="iran" w:cs="B Zar"/>
          <w:color w:val="000000"/>
          <w:sz w:val="25"/>
          <w:szCs w:val="24"/>
          <w:rtl/>
          <w:lang w:bidi="fa-IR"/>
        </w:rPr>
        <w:t>۴۲۷</w:t>
      </w:r>
      <w:r w:rsidRPr="00567387">
        <w:rPr>
          <w:rFonts w:ascii="iran" w:eastAsia="Times New Roman" w:hAnsi="iran" w:cs="B Zar"/>
          <w:color w:val="000000"/>
          <w:sz w:val="25"/>
          <w:szCs w:val="24"/>
          <w:rtl/>
        </w:rPr>
        <w:t xml:space="preserve"> و نیز فرمودند: خورشید با گرفتگی و تغییر رنگ چهل روز در مصائب سید الشهداء گریه کرد</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before="300" w:after="300" w:line="240" w:lineRule="auto"/>
        <w:rPr>
          <w:rFonts w:ascii="iran" w:eastAsia="Times New Roman" w:hAnsi="iran" w:cs="B Zar"/>
          <w:color w:val="333333"/>
          <w:sz w:val="25"/>
          <w:szCs w:val="24"/>
        </w:rPr>
      </w:pPr>
      <w:r w:rsidRPr="00567387">
        <w:rPr>
          <w:rFonts w:ascii="iran" w:eastAsia="Times New Roman" w:hAnsi="iran" w:cs="B Zar"/>
          <w:color w:val="333333"/>
          <w:sz w:val="25"/>
          <w:szCs w:val="24"/>
        </w:rPr>
        <w:pict>
          <v:rect id="_x0000_i1026" style="width:0;height:0" o:hralign="right" o:hrstd="t" o:hr="t" fillcolor="#a0a0a0" stroked="f"/>
        </w:pic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lastRenderedPageBreak/>
        <w:t>۴۰۹</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بحار الانوار مرحوم مجلسی، ج </w:t>
      </w:r>
      <w:r w:rsidRPr="00567387">
        <w:rPr>
          <w:rFonts w:ascii="iran" w:eastAsia="Times New Roman" w:hAnsi="iran" w:cs="B Zar"/>
          <w:color w:val="000000"/>
          <w:sz w:val="25"/>
          <w:szCs w:val="24"/>
          <w:rtl/>
          <w:lang w:bidi="fa-IR"/>
        </w:rPr>
        <w:t>۱۰</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۸۸</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۷</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۴۱۰</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همان، ج </w:t>
      </w:r>
      <w:r w:rsidRPr="00567387">
        <w:rPr>
          <w:rFonts w:ascii="iran" w:eastAsia="Times New Roman" w:hAnsi="iran" w:cs="B Zar"/>
          <w:color w:val="000000"/>
          <w:sz w:val="25"/>
          <w:szCs w:val="24"/>
          <w:rtl/>
          <w:lang w:bidi="fa-IR"/>
        </w:rPr>
        <w:t>۱۵</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۲۸۱</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۲۵</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۴۱۱</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همان، ج </w:t>
      </w:r>
      <w:r w:rsidRPr="00567387">
        <w:rPr>
          <w:rFonts w:ascii="iran" w:eastAsia="Times New Roman" w:hAnsi="iran" w:cs="B Zar"/>
          <w:color w:val="000000"/>
          <w:sz w:val="25"/>
          <w:szCs w:val="24"/>
          <w:rtl/>
          <w:lang w:bidi="fa-IR"/>
        </w:rPr>
        <w:t>۹۵</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۳۷۶</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۲۶</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۴۱۲</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همان، ج </w:t>
      </w:r>
      <w:r w:rsidRPr="00567387">
        <w:rPr>
          <w:rFonts w:ascii="iran" w:eastAsia="Times New Roman" w:hAnsi="iran" w:cs="B Zar"/>
          <w:color w:val="000000"/>
          <w:sz w:val="25"/>
          <w:szCs w:val="24"/>
          <w:rtl/>
          <w:lang w:bidi="fa-IR"/>
        </w:rPr>
        <w:t>۸۷</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۲۲۴</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۳۵</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۴۱۳</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همان، ج </w:t>
      </w:r>
      <w:r w:rsidRPr="00567387">
        <w:rPr>
          <w:rFonts w:ascii="iran" w:eastAsia="Times New Roman" w:hAnsi="iran" w:cs="B Zar"/>
          <w:color w:val="000000"/>
          <w:sz w:val="25"/>
          <w:szCs w:val="24"/>
          <w:rtl/>
          <w:lang w:bidi="fa-IR"/>
        </w:rPr>
        <w:t>۹۳</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۳۹۴</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۶</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۴۱۴</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همان، ج </w:t>
      </w:r>
      <w:r w:rsidRPr="00567387">
        <w:rPr>
          <w:rFonts w:ascii="iran" w:eastAsia="Times New Roman" w:hAnsi="iran" w:cs="B Zar"/>
          <w:color w:val="000000"/>
          <w:sz w:val="25"/>
          <w:szCs w:val="24"/>
          <w:rtl/>
          <w:lang w:bidi="fa-IR"/>
        </w:rPr>
        <w:t>۵۳</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۳۲۶</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۲۰</w:t>
      </w:r>
      <w:r w:rsidRPr="00567387">
        <w:rPr>
          <w:rFonts w:ascii="iran" w:eastAsia="Times New Roman" w:hAnsi="iran" w:cs="B Zar"/>
          <w:color w:val="000000"/>
          <w:sz w:val="25"/>
          <w:szCs w:val="24"/>
          <w:rtl/>
        </w:rPr>
        <w:t xml:space="preserve"> ف</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۴۱۵</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حافظ</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۴۱۶</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بحار الانوار، ج </w:t>
      </w:r>
      <w:r w:rsidRPr="00567387">
        <w:rPr>
          <w:rFonts w:ascii="iran" w:eastAsia="Times New Roman" w:hAnsi="iran" w:cs="B Zar"/>
          <w:color w:val="000000"/>
          <w:sz w:val="25"/>
          <w:szCs w:val="24"/>
          <w:rtl/>
          <w:lang w:bidi="fa-IR"/>
        </w:rPr>
        <w:t>۲</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۱۵۳</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۱</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۴۱۷</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همان، ج </w:t>
      </w:r>
      <w:r w:rsidRPr="00567387">
        <w:rPr>
          <w:rFonts w:ascii="iran" w:eastAsia="Times New Roman" w:hAnsi="iran" w:cs="B Zar"/>
          <w:color w:val="000000"/>
          <w:sz w:val="25"/>
          <w:szCs w:val="24"/>
          <w:rtl/>
          <w:lang w:bidi="fa-IR"/>
        </w:rPr>
        <w:t>۶</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۱۲۰</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۷</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۴۱۸</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همان، ج </w:t>
      </w:r>
      <w:r w:rsidRPr="00567387">
        <w:rPr>
          <w:rFonts w:ascii="iran" w:eastAsia="Times New Roman" w:hAnsi="iran" w:cs="B Zar"/>
          <w:color w:val="000000"/>
          <w:sz w:val="25"/>
          <w:szCs w:val="24"/>
          <w:rtl/>
          <w:lang w:bidi="fa-IR"/>
        </w:rPr>
        <w:t>۸۸</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۴</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۵</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۴۱۹</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همان، ج </w:t>
      </w:r>
      <w:r w:rsidRPr="00567387">
        <w:rPr>
          <w:rFonts w:ascii="iran" w:eastAsia="Times New Roman" w:hAnsi="iran" w:cs="B Zar"/>
          <w:color w:val="000000"/>
          <w:sz w:val="25"/>
          <w:szCs w:val="24"/>
          <w:rtl/>
          <w:lang w:bidi="fa-IR"/>
        </w:rPr>
        <w:t>۸۶</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۲۱۲</w:t>
      </w:r>
      <w:r w:rsidRPr="00567387">
        <w:rPr>
          <w:rFonts w:ascii="iran" w:eastAsia="Times New Roman" w:hAnsi="iran" w:cs="B Zar"/>
          <w:color w:val="000000"/>
          <w:sz w:val="25"/>
          <w:szCs w:val="24"/>
          <w:rtl/>
        </w:rPr>
        <w:t>، ب</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۴۲۰</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همان، ج </w:t>
      </w:r>
      <w:r w:rsidRPr="00567387">
        <w:rPr>
          <w:rFonts w:ascii="iran" w:eastAsia="Times New Roman" w:hAnsi="iran" w:cs="B Zar"/>
          <w:color w:val="000000"/>
          <w:sz w:val="25"/>
          <w:szCs w:val="24"/>
          <w:rtl/>
          <w:lang w:bidi="fa-IR"/>
        </w:rPr>
        <w:t>۸۴</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۳</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۷۴</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۴۲۱</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بحار الانوار، ج </w:t>
      </w:r>
      <w:r w:rsidRPr="00567387">
        <w:rPr>
          <w:rFonts w:ascii="iran" w:eastAsia="Times New Roman" w:hAnsi="iran" w:cs="B Zar"/>
          <w:color w:val="000000"/>
          <w:sz w:val="25"/>
          <w:szCs w:val="24"/>
          <w:rtl/>
          <w:lang w:bidi="fa-IR"/>
        </w:rPr>
        <w:t>۴۲</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۳۰۸</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۱۳</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۴۲۲</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همان، ج </w:t>
      </w:r>
      <w:r w:rsidRPr="00567387">
        <w:rPr>
          <w:rFonts w:ascii="iran" w:eastAsia="Times New Roman" w:hAnsi="iran" w:cs="B Zar"/>
          <w:color w:val="000000"/>
          <w:sz w:val="25"/>
          <w:szCs w:val="24"/>
          <w:rtl/>
          <w:lang w:bidi="fa-IR"/>
        </w:rPr>
        <w:t>۸۱</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۳۷۴</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۲۴</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۴۲۳</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مقرم، مقتل الحسین، ص </w:t>
      </w:r>
      <w:r w:rsidRPr="00567387">
        <w:rPr>
          <w:rFonts w:ascii="iran" w:eastAsia="Times New Roman" w:hAnsi="iran" w:cs="B Zar"/>
          <w:color w:val="000000"/>
          <w:sz w:val="25"/>
          <w:szCs w:val="24"/>
          <w:rtl/>
          <w:lang w:bidi="fa-IR"/>
        </w:rPr>
        <w:t>۳۶۳</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۴۲۴</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بحار الانوار، ج </w:t>
      </w:r>
      <w:r w:rsidRPr="00567387">
        <w:rPr>
          <w:rFonts w:ascii="iran" w:eastAsia="Times New Roman" w:hAnsi="iran" w:cs="B Zar"/>
          <w:color w:val="000000"/>
          <w:sz w:val="25"/>
          <w:szCs w:val="24"/>
          <w:rtl/>
          <w:lang w:bidi="fa-IR"/>
        </w:rPr>
        <w:t>۴۶</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۱۱۰</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۳</w:t>
      </w:r>
      <w:r w:rsidRPr="00567387">
        <w:rPr>
          <w:rFonts w:ascii="iran" w:eastAsia="Times New Roman" w:hAnsi="iran" w:cs="B Zar"/>
          <w:color w:val="000000"/>
          <w:sz w:val="25"/>
          <w:szCs w:val="24"/>
          <w:rtl/>
        </w:rPr>
        <w:t xml:space="preserve"> ـ در روایات دیگر «عشرین سنه» آمده است</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۴۲۵</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 xml:space="preserve">همان، ج </w:t>
      </w:r>
      <w:r w:rsidRPr="00567387">
        <w:rPr>
          <w:rFonts w:ascii="iran" w:eastAsia="Times New Roman" w:hAnsi="iran" w:cs="B Zar"/>
          <w:color w:val="000000"/>
          <w:sz w:val="25"/>
          <w:szCs w:val="24"/>
          <w:rtl/>
          <w:lang w:bidi="fa-IR"/>
        </w:rPr>
        <w:t>۴۵</w:t>
      </w:r>
      <w:r w:rsidRPr="00567387">
        <w:rPr>
          <w:rFonts w:ascii="iran" w:eastAsia="Times New Roman" w:hAnsi="iran" w:cs="B Zar"/>
          <w:color w:val="000000"/>
          <w:sz w:val="25"/>
          <w:szCs w:val="24"/>
          <w:rtl/>
        </w:rPr>
        <w:t xml:space="preserve">، ص </w:t>
      </w:r>
      <w:r w:rsidRPr="00567387">
        <w:rPr>
          <w:rFonts w:ascii="iran" w:eastAsia="Times New Roman" w:hAnsi="iran" w:cs="B Zar"/>
          <w:color w:val="000000"/>
          <w:sz w:val="25"/>
          <w:szCs w:val="24"/>
          <w:rtl/>
          <w:lang w:bidi="fa-IR"/>
        </w:rPr>
        <w:t>۲۰۶</w:t>
      </w:r>
      <w:r w:rsidRPr="00567387">
        <w:rPr>
          <w:rFonts w:ascii="iran" w:eastAsia="Times New Roman" w:hAnsi="iran" w:cs="B Zar"/>
          <w:color w:val="000000"/>
          <w:sz w:val="25"/>
          <w:szCs w:val="24"/>
          <w:rtl/>
        </w:rPr>
        <w:t xml:space="preserve">، ح </w:t>
      </w:r>
      <w:r w:rsidRPr="00567387">
        <w:rPr>
          <w:rFonts w:ascii="iran" w:eastAsia="Times New Roman" w:hAnsi="iran" w:cs="B Zar"/>
          <w:color w:val="000000"/>
          <w:sz w:val="25"/>
          <w:szCs w:val="24"/>
          <w:rtl/>
          <w:lang w:bidi="fa-IR"/>
        </w:rPr>
        <w:t>۱۳</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۴۲۶</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همان</w:t>
      </w:r>
      <w:r w:rsidRPr="00567387">
        <w:rPr>
          <w:rFonts w:ascii="iran" w:eastAsia="Times New Roman" w:hAnsi="iran" w:cs="B Zar"/>
          <w:color w:val="000000"/>
          <w:sz w:val="25"/>
          <w:szCs w:val="24"/>
        </w:rPr>
        <w:t>.</w:t>
      </w:r>
    </w:p>
    <w:p w:rsidR="00567387" w:rsidRPr="00567387" w:rsidRDefault="00567387" w:rsidP="00567387">
      <w:pPr>
        <w:shd w:val="clear" w:color="auto" w:fill="FFFFFF"/>
        <w:bidi/>
        <w:spacing w:after="180" w:line="480" w:lineRule="atLeast"/>
        <w:rPr>
          <w:rFonts w:ascii="iran" w:eastAsia="Times New Roman" w:hAnsi="iran" w:cs="B Zar"/>
          <w:color w:val="000000"/>
          <w:sz w:val="25"/>
          <w:szCs w:val="24"/>
        </w:rPr>
      </w:pPr>
      <w:r w:rsidRPr="00567387">
        <w:rPr>
          <w:rFonts w:ascii="iran" w:eastAsia="Times New Roman" w:hAnsi="iran" w:cs="B Zar"/>
          <w:color w:val="000000"/>
          <w:sz w:val="25"/>
          <w:szCs w:val="24"/>
          <w:rtl/>
          <w:lang w:bidi="fa-IR"/>
        </w:rPr>
        <w:t>۴۲۷</w:t>
      </w:r>
      <w:r w:rsidRPr="00567387">
        <w:rPr>
          <w:rFonts w:ascii="iran" w:eastAsia="Times New Roman" w:hAnsi="iran" w:cs="B Zar"/>
          <w:color w:val="000000"/>
          <w:sz w:val="25"/>
          <w:szCs w:val="24"/>
        </w:rPr>
        <w:t xml:space="preserve">. </w:t>
      </w:r>
      <w:r w:rsidRPr="00567387">
        <w:rPr>
          <w:rFonts w:ascii="iran" w:eastAsia="Times New Roman" w:hAnsi="iran" w:cs="B Zar"/>
          <w:color w:val="000000"/>
          <w:sz w:val="25"/>
          <w:szCs w:val="24"/>
          <w:rtl/>
        </w:rPr>
        <w:t>همان</w:t>
      </w:r>
      <w:r w:rsidRPr="00567387">
        <w:rPr>
          <w:rFonts w:ascii="iran" w:eastAsia="Times New Roman" w:hAnsi="iran" w:cs="B Zar"/>
          <w:color w:val="000000"/>
          <w:sz w:val="25"/>
          <w:szCs w:val="24"/>
        </w:rPr>
        <w:t>.</w:t>
      </w:r>
    </w:p>
    <w:p w:rsidR="001A69E1" w:rsidRPr="00567387" w:rsidRDefault="001A69E1" w:rsidP="00567387">
      <w:pPr>
        <w:bidi/>
        <w:rPr>
          <w:rFonts w:cs="B Zar"/>
          <w:sz w:val="28"/>
          <w:szCs w:val="28"/>
        </w:rPr>
      </w:pPr>
    </w:p>
    <w:sectPr w:rsidR="001A69E1" w:rsidRPr="00567387"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87"/>
    <w:rsid w:val="001A69E1"/>
    <w:rsid w:val="00567387"/>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6AF54-B730-48B1-A63A-463C0F3F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73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38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67387"/>
    <w:rPr>
      <w:color w:val="0000FF"/>
      <w:u w:val="single"/>
    </w:rPr>
  </w:style>
  <w:style w:type="paragraph" w:styleId="NormalWeb">
    <w:name w:val="Normal (Web)"/>
    <w:basedOn w:val="Normal"/>
    <w:uiPriority w:val="99"/>
    <w:semiHidden/>
    <w:unhideWhenUsed/>
    <w:rsid w:val="005673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415323">
      <w:bodyDiv w:val="1"/>
      <w:marLeft w:val="0"/>
      <w:marRight w:val="0"/>
      <w:marTop w:val="0"/>
      <w:marBottom w:val="0"/>
      <w:divBdr>
        <w:top w:val="none" w:sz="0" w:space="0" w:color="auto"/>
        <w:left w:val="none" w:sz="0" w:space="0" w:color="auto"/>
        <w:bottom w:val="none" w:sz="0" w:space="0" w:color="auto"/>
        <w:right w:val="none" w:sz="0" w:space="0" w:color="auto"/>
      </w:divBdr>
      <w:divsChild>
        <w:div w:id="70007231">
          <w:marLeft w:val="0"/>
          <w:marRight w:val="150"/>
          <w:marTop w:val="0"/>
          <w:marBottom w:val="0"/>
          <w:divBdr>
            <w:top w:val="none" w:sz="0" w:space="0" w:color="auto"/>
            <w:left w:val="none" w:sz="0" w:space="0" w:color="auto"/>
            <w:bottom w:val="none" w:sz="0" w:space="0" w:color="auto"/>
            <w:right w:val="none" w:sz="0" w:space="0" w:color="auto"/>
          </w:divBdr>
          <w:divsChild>
            <w:div w:id="247924713">
              <w:marLeft w:val="0"/>
              <w:marRight w:val="0"/>
              <w:marTop w:val="0"/>
              <w:marBottom w:val="0"/>
              <w:divBdr>
                <w:top w:val="none" w:sz="0" w:space="0" w:color="auto"/>
                <w:left w:val="none" w:sz="0" w:space="0" w:color="auto"/>
                <w:bottom w:val="none" w:sz="0" w:space="0" w:color="auto"/>
                <w:right w:val="none" w:sz="0" w:space="0" w:color="auto"/>
              </w:divBdr>
              <w:divsChild>
                <w:div w:id="81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50014">
          <w:marLeft w:val="0"/>
          <w:marRight w:val="0"/>
          <w:marTop w:val="0"/>
          <w:marBottom w:val="0"/>
          <w:divBdr>
            <w:top w:val="none" w:sz="0" w:space="0" w:color="auto"/>
            <w:left w:val="none" w:sz="0" w:space="0" w:color="auto"/>
            <w:bottom w:val="none" w:sz="0" w:space="0" w:color="auto"/>
            <w:right w:val="none" w:sz="0" w:space="0" w:color="auto"/>
          </w:divBdr>
          <w:divsChild>
            <w:div w:id="503592527">
              <w:marLeft w:val="0"/>
              <w:marRight w:val="0"/>
              <w:marTop w:val="0"/>
              <w:marBottom w:val="0"/>
              <w:divBdr>
                <w:top w:val="none" w:sz="0" w:space="0" w:color="auto"/>
                <w:left w:val="none" w:sz="0" w:space="0" w:color="auto"/>
                <w:bottom w:val="none" w:sz="0" w:space="0" w:color="auto"/>
                <w:right w:val="none" w:sz="0" w:space="0" w:color="auto"/>
              </w:divBdr>
              <w:divsChild>
                <w:div w:id="18290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725">
          <w:marLeft w:val="0"/>
          <w:marRight w:val="0"/>
          <w:marTop w:val="0"/>
          <w:marBottom w:val="0"/>
          <w:divBdr>
            <w:top w:val="none" w:sz="0" w:space="0" w:color="auto"/>
            <w:left w:val="none" w:sz="0" w:space="0" w:color="auto"/>
            <w:bottom w:val="none" w:sz="0" w:space="0" w:color="auto"/>
            <w:right w:val="none" w:sz="0" w:space="0" w:color="auto"/>
          </w:divBdr>
          <w:divsChild>
            <w:div w:id="1501045454">
              <w:marLeft w:val="0"/>
              <w:marRight w:val="0"/>
              <w:marTop w:val="0"/>
              <w:marBottom w:val="0"/>
              <w:divBdr>
                <w:top w:val="none" w:sz="0" w:space="0" w:color="auto"/>
                <w:left w:val="none" w:sz="0" w:space="0" w:color="auto"/>
                <w:bottom w:val="none" w:sz="0" w:space="0" w:color="auto"/>
                <w:right w:val="none" w:sz="0" w:space="0" w:color="auto"/>
              </w:divBdr>
              <w:divsChild>
                <w:div w:id="3518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89472">
          <w:marLeft w:val="0"/>
          <w:marRight w:val="0"/>
          <w:marTop w:val="300"/>
          <w:marBottom w:val="300"/>
          <w:divBdr>
            <w:top w:val="none" w:sz="0" w:space="0" w:color="auto"/>
            <w:left w:val="none" w:sz="0" w:space="0" w:color="auto"/>
            <w:bottom w:val="none" w:sz="0" w:space="0" w:color="auto"/>
            <w:right w:val="none" w:sz="0" w:space="0" w:color="auto"/>
          </w:divBdr>
          <w:divsChild>
            <w:div w:id="1867595914">
              <w:marLeft w:val="0"/>
              <w:marRight w:val="0"/>
              <w:marTop w:val="0"/>
              <w:marBottom w:val="0"/>
              <w:divBdr>
                <w:top w:val="none" w:sz="0" w:space="0" w:color="auto"/>
                <w:left w:val="none" w:sz="0" w:space="0" w:color="auto"/>
                <w:bottom w:val="none" w:sz="0" w:space="0" w:color="auto"/>
                <w:right w:val="none" w:sz="0" w:space="0" w:color="auto"/>
              </w:divBdr>
              <w:divsChild>
                <w:div w:id="16876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419">
          <w:marLeft w:val="0"/>
          <w:marRight w:val="0"/>
          <w:marTop w:val="0"/>
          <w:marBottom w:val="0"/>
          <w:divBdr>
            <w:top w:val="none" w:sz="0" w:space="0" w:color="auto"/>
            <w:left w:val="none" w:sz="0" w:space="0" w:color="auto"/>
            <w:bottom w:val="none" w:sz="0" w:space="0" w:color="auto"/>
            <w:right w:val="none" w:sz="0" w:space="0" w:color="auto"/>
          </w:divBdr>
          <w:divsChild>
            <w:div w:id="1231304500">
              <w:marLeft w:val="0"/>
              <w:marRight w:val="0"/>
              <w:marTop w:val="0"/>
              <w:marBottom w:val="0"/>
              <w:divBdr>
                <w:top w:val="none" w:sz="0" w:space="0" w:color="auto"/>
                <w:left w:val="none" w:sz="0" w:space="0" w:color="auto"/>
                <w:bottom w:val="none" w:sz="0" w:space="0" w:color="auto"/>
                <w:right w:val="none" w:sz="0" w:space="0" w:color="auto"/>
              </w:divBdr>
              <w:divsChild>
                <w:div w:id="5980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5002</Characters>
  <Application>Microsoft Office Word</Application>
  <DocSecurity>0</DocSecurity>
  <Lines>41</Lines>
  <Paragraphs>11</Paragraphs>
  <ScaleCrop>false</ScaleCrop>
  <Company>Microsoft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2018-10-28T13:36:00Z</dcterms:created>
  <dcterms:modified xsi:type="dcterms:W3CDTF">2018-10-28T13:36:00Z</dcterms:modified>
</cp:coreProperties>
</file>