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imes New Roman" w:eastAsia="Times New Roman" w:hAnsi="Times New Roman" w:cs="Times New Roman"/>
          <w:sz w:val="33"/>
          <w:szCs w:val="33"/>
          <w:rtl/>
        </w:rPr>
        <w:t>شیوه‌های نوین جلب مشارکت مردمی در عمران مادی و معنوی مساجد</w:t>
      </w: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sz w:val="23"/>
          <w:szCs w:val="23"/>
        </w:rPr>
      </w:pP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textAlignment w:val="top"/>
        <w:rPr>
          <w:rFonts w:ascii="Tahoma" w:eastAsia="Times New Roman" w:hAnsi="Tahoma" w:cs="Tahoma" w:hint="cs"/>
          <w:sz w:val="23"/>
          <w:szCs w:val="23"/>
        </w:rPr>
      </w:pP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sz w:val="23"/>
          <w:szCs w:val="23"/>
        </w:rPr>
      </w:pP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 w:hint="cs"/>
          <w:sz w:val="23"/>
          <w:szCs w:val="23"/>
          <w:rtl/>
        </w:rPr>
      </w:pP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 w:hint="cs"/>
          <w:sz w:val="23"/>
          <w:szCs w:val="23"/>
          <w:rtl/>
        </w:rPr>
      </w:pP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bookmarkStart w:id="0" w:name="_GoBack"/>
      <w:bookmarkEnd w:id="0"/>
      <w:r w:rsidRPr="00B93C96">
        <w:rPr>
          <w:rFonts w:ascii="Tahoma" w:eastAsia="Times New Roman" w:hAnsi="Tahoma" w:cs="Tahoma"/>
          <w:sz w:val="23"/>
          <w:szCs w:val="23"/>
          <w:rtl/>
        </w:rPr>
        <w:t>مساجد دارای کارکردهای بسیار متنوعی هستند که اجرای آنها موجب همبستگی در جامعه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شود و با توجه به پتانسیل موجود در مساجد و استفاده بهینه از ظرفیت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 آینده روشنی را برای جامعه ترسیم کرد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sz w:val="23"/>
          <w:szCs w:val="23"/>
        </w:rPr>
      </w:pP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بدون شک مساجد یکی از عناصر جدا نشدنی در جوامع اسلامی محسوب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شوند؛ زیرا این مکان مقدس یکی از عوامل مهم بقا و تداوم فرهنگ اسلامی است. با توجه به این‌که مساجد دارای کارکردهای بسیار متنوعی هستند لزوم اجرای آنها موجب هم‌بستگی در جامعه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شوند. بدیهی است با توجه به پتانسیل موجود در مسجد و استفاده بهینه از ظرفیت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 آینده روشنی را برای جامعه ترسیم کرد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این مقاله با بررسی شیوه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نو در جلب مشارکت مردم سعی دارد تا شیوه‌های عمران مادی و معنوی مساجد را بیان نموده تا از این کارکردها برای تعالی هرچه بیشتر جامعه استفاده شود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ایجاد جذابیت در کادر مساجد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با توجه به پیشرفت تکنولوژی ارتباطات، جهان به‌صورت دهکده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ای کوچک درآمده است که در آن هر فردی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تواند به ‌راحتی از اوضاع دیگران به طور کامل مطلع شود. امروزه شیوه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نوین در رسانه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جمعی سعی در خدشه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دار کردن اذهان مردم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</w:rPr>
        <w:t xml:space="preserve"> </w:t>
      </w:r>
      <w:r w:rsidRPr="00B93C96">
        <w:rPr>
          <w:rFonts w:ascii="Tahoma" w:eastAsia="Times New Roman" w:hAnsi="Tahoma" w:cs="Tahoma"/>
          <w:sz w:val="23"/>
          <w:szCs w:val="23"/>
          <w:rtl/>
        </w:rPr>
        <w:t>ویژه مسلمانان دارند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رسانه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جمعی چون ماهواره و رادیو با استفاده از دانش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روز روانشناسی، احتیاجات مردم را شناسایی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کنند و سعی در سمت‌و‌سو دادن به آنها هستند و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صورت شبانه‌روزی به ترویج افکار خود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پردازند. حال این سؤال پیش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آید که آیا هر کسی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تواند هدایت مردم،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ویژه قشر جوان و در معرض خطر را برعهده بگیرد، در حالی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که در جهان امروز، دین و اندیشه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دینی به شدت مورد تهاجم قرار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گیرند؟ بدون شک انجام این وظیفه الهی و تبلیغ معارف با تصریحات متعددی که در دین ما انجام گرفته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</w:rPr>
        <w:t xml:space="preserve"> </w:t>
      </w:r>
      <w:r w:rsidRPr="00B93C96">
        <w:rPr>
          <w:rFonts w:ascii="Tahoma" w:eastAsia="Times New Roman" w:hAnsi="Tahoma" w:cs="Tahoma"/>
          <w:sz w:val="23"/>
          <w:szCs w:val="23"/>
          <w:rtl/>
        </w:rPr>
        <w:t>است، اهمیتی صدچندان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یابد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استفاده از روحانیون کارآمد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امام جماعت مهم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ترین رکن در مسجد است که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تواند با عملکردی مناسب و صحیح، زمینه خوبی را برای جذب جوانان به مساجد ایجاد کند. جوانی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عنوان مهم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ترین دوران در ساخت اصول شخصیت انسان است. علاوه بر این تهاجم فرهنگی در سال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اخیر شرایطی را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وجود آورده که تصمیم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گیری را برای جوانان مشکل ساخته است؛ به دلیل این‌که جوانان آینده انقلاب هستند بر حساسیت رفتار و بینش جوانان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افزاید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امروزه مدیریت به یکی از ضروری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ترین نیازهای بشر تبدیل شده است و مدیریتی صحیح حتی در شرایط نابسامان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تواند عاملی بسیار موثر در تعالی جامعه محسوب</w:t>
      </w:r>
      <w:r w:rsidRPr="00B93C96">
        <w:rPr>
          <w:rFonts w:ascii="Tahoma" w:eastAsia="Times New Roman" w:hAnsi="Tahoma" w:cs="Tahoma"/>
          <w:sz w:val="23"/>
          <w:szCs w:val="23"/>
        </w:rPr>
        <w:t xml:space="preserve"> 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شود. مدیر اصلی مسجد امام جماعت و به همراه او هیئت امنا که تشکیل شده از افراد خوش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برخورد و کارآمد هستند، وظیفه رهبری مسجد را برعهده دارند. مدیریت کامل وقتی صورت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گیرد که یک روحانی و عالم به‌صورت فعال و دائمی در مسجد حضور داشته باشد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هم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اکنون به برکت جمهوری اسلامی ایران مدرسه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مختلف علمیه در سراسر کشور راه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اندازی شده و به پرورش نیروهای جوان و مستعد تبلیغ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پردازد. انتظار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رود که روحانیون محترم، هم به معارف اسلامی آشنا باشند و هم بیان امروزی و جوان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 xml:space="preserve">پذیر داشته باشند. در جذب روحانیون و </w:t>
      </w:r>
      <w:r w:rsidRPr="00B93C96">
        <w:rPr>
          <w:rFonts w:ascii="Tahoma" w:eastAsia="Times New Roman" w:hAnsi="Tahoma" w:cs="Tahoma"/>
          <w:sz w:val="23"/>
          <w:szCs w:val="23"/>
          <w:rtl/>
        </w:rPr>
        <w:lastRenderedPageBreak/>
        <w:t>مبلغین باید به شرایط آن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 توجه نمود، هم‌چنان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که قرآن کریم انجام این امر را بدون علم و آگاهی نکوهش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کند و آن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</w:rPr>
        <w:t xml:space="preserve"> </w:t>
      </w:r>
      <w:r w:rsidRPr="00B93C96">
        <w:rPr>
          <w:rFonts w:ascii="Tahoma" w:eastAsia="Times New Roman" w:hAnsi="Tahoma" w:cs="Tahoma"/>
          <w:sz w:val="23"/>
          <w:szCs w:val="23"/>
          <w:rtl/>
        </w:rPr>
        <w:t>را شایسته عذاب الهی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داند. شرایط مختلفی وجود دارد تا یک فرد بتواند مدیریت مسجد را در دست بگیرد که از آن جمله می‌توان به موارد ذیل اشاره کرد</w:t>
      </w:r>
      <w:r w:rsidRPr="00B93C96">
        <w:rPr>
          <w:rFonts w:ascii="Tahoma" w:eastAsia="Times New Roman" w:hAnsi="Tahoma" w:cs="Tahoma"/>
          <w:sz w:val="23"/>
          <w:szCs w:val="23"/>
        </w:rPr>
        <w:t>: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</w:rPr>
        <w:t> 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فقهی و علمی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امام جماعت باید از نظر فقهی دارای صلاحیت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هایی باشد که در همه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</w:rPr>
        <w:t xml:space="preserve"> </w:t>
      </w:r>
      <w:r w:rsidRPr="00B93C96">
        <w:rPr>
          <w:rFonts w:ascii="Tahoma" w:eastAsia="Times New Roman" w:hAnsi="Tahoma" w:cs="Tahoma"/>
          <w:sz w:val="23"/>
          <w:szCs w:val="23"/>
          <w:rtl/>
        </w:rPr>
        <w:t>جا بیان شده است. «بالغ، عادل، حلال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زاده، شیعه دوازده امامی باشد، آشنا به تلفظ صحیح نماز باشد و احتیاط واجب است که اگر مریضی خاصی دارد که مانع خواندن نماز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شود، امامت جماعت صحیح نیست</w:t>
      </w:r>
      <w:r w:rsidRPr="00B93C96">
        <w:rPr>
          <w:rFonts w:ascii="Tahoma" w:eastAsia="Times New Roman" w:hAnsi="Tahoma" w:cs="Tahoma"/>
          <w:sz w:val="23"/>
          <w:szCs w:val="23"/>
        </w:rPr>
        <w:t>».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هم‌چنین روحانی باید مطالعات روزانه روزنامه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 و اخبار را داشته باشد و به اخلاق و تعلیم و تربیت اسلامی، فن مشاوره، ادبیات فارسی و اصطلاحات روز، تاریخ، شعر، داستان معما، فکاهی، اقتصاد و مسائل روز آگاهی داشته باشد و در صحبت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 و سخنرانی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هایش از آنها سخن بگوید و در تفهیم بهتر مسائل از این موارد استفاده کند تا موجب جذب افراد به مسجد شود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وضعیت ظاهری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اولین چیزی که در برخورد اول و در ظاهر افراد جلب توجه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کند، نوع پوشش و لباس فرد است که نشان‌گر شخصیت و نوع تفکر اوست. با توجه به رشد روزافزون اسلام و اهمیت یافتن تبلیغ دین در جامعه باید به نوع اثرگذاری مبلغ توجه ویژه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ای شود. مبلغان باید از پوشش‌هایی استفاده کنند که القاکننده آرامش در افراد شود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مبلغ باید از نظر ظاهری آراسته باشد و از سلامت جسمانی برخوردار باشد. آراستگی مبلغ در جذب جوانان تاثیر بسیاری دارد، زیرا بیشتر افراد از ظاهر انسان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 پی به باطن افراد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برند و رغبت هم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صحبتی با طرف مقابل را پیدا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کنند. مبلغ باید مرتب دندان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هایش را مسواک بزند و دهانش را خوشبو نگه دارد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گفتار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روحانیون باید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گونه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ای سخن بگویند که در مردم رغبت نشستن و استفاده از صحبت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آنها ایجاد شود. قدرت بیان در ارائه مطالب امری ضروری است که با تمرین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مختلف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توانند به این مهم دست یابند تا موجب ارتباط و صمیمیت بیشتری میان مردم و روحانیون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شود. البته بهتر است که در ارائه هر موضوعی به نکته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روانشناسی و چگونگی تاثیرگذاری توجه کرد؛ مثلاً انتخاب عنوان زیبا برای سخنرانی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خود بیابند. جلسه سخنرانی نباید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صورت یک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طرفه برگزار گردد، بلکه باید مجالی برای ایراد نظر و سؤال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جوانان نیز در نظر گرفته شود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رفتار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داشتن چهره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ای گشاده و اخلاق خوب همیشه مورد تاکید بزرگان ما بوده و همواره به داشتن برخورد خوب از سوی کسانی که عهده‌دار وظیفه تبلیغ و اشاعه فرهنگ دینی در جامعه هستند تاکید بسیاری  شده است. مبلغ باید با اخلاق و سرشت نیکو سعی در جلب افراد داشته باشد و زمینه را برای تبلیغ سازنده آماده سازد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برخورد محبت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آمیز و آگاهی از نظرات جوانان زمینه خوبی را برای گرایش جوانان به مسجد فراهم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کند. امام جماعت نه تنها داخل مسجد، بلکه باید بیرون از مسجد نیز به گرمی با جوانان برخورد کند. این احترام باید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صورت شنیدن و تحمل کردن و البته تعیین راهی درست برای هدایت جوانان باشد</w:t>
      </w:r>
      <w:r w:rsidRPr="00B93C96">
        <w:rPr>
          <w:rFonts w:ascii="Tahoma" w:eastAsia="Times New Roman" w:hAnsi="Tahoma" w:cs="Tahoma"/>
          <w:sz w:val="23"/>
          <w:szCs w:val="23"/>
        </w:rPr>
        <w:t>. 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lastRenderedPageBreak/>
        <w:t>استفاده از امکانات به</w:t>
      </w:r>
      <w:r w:rsidRPr="00B93C96">
        <w:rPr>
          <w:rFonts w:ascii="Tahoma" w:eastAsia="Times New Roman" w:hAnsi="Tahoma" w:cs="Tahoma"/>
          <w:b/>
          <w:bCs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روز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امامان محترم جماعت مساجد در جذابیت مساجد نقش مستقیم و مهمی را ایفا می‌کنند، هرچه روحانیون مساجد خود را بیشتر با تکنولوژی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جدید به روزرسانی کنند، هم‌چون تسلط بر اینترنت و کامپیوتر، ارائه مطالب علمی از طریق پاورپوینت و استفاده از ویدئو پروژکشن و غیره، سبب می‌شود جوانان بیشتری برای یافتن پاسخ سؤالات و شبهات خویش به مسجد و امام جماعت مسجد مراجعه کنند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استفاده از خادمان جوان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خادمان مساجد نقش بسیار زیادی در جلب افراد به مسجد دارند. اکثریت خادمان و سرایداران مساجد، افرادی هستند که بضاعت مالی خوبی ندارند و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جهت رفع نیازها و مشکلات معیشتی زندگی خود، خادمی مسجد را برعهده گرفته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اند. اکثریت خادمان مساجد از نظر سنی مسنّ هستند و برخی از آنها از نظر عقیدتی نیز ضعیف هستند. از خانه سرایداری مسجد برای اسکان و از آب و برق و گاز و تلفن مجانی مسجد هم استفاده می‌کنند، اما چون با عشق و علاقه این پست مهم دینی را برعهده نگرفته‌اند، حال و حوصله شلوغی مسجد را ندارند و هرچه مسجد خلوت‌تر باشد آنها در آسایش بیشتری به امرار معاش خود می‌پردازند. این دلیل بسیار مهمی است که مانع حضور جوانان و نوجوانان و کودکان به مسجد می‌شود و حتی جلوی برگزاری کلاس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آموزشی در مسجد را می‌گیرند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با وجود این ضعف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 باید به بازنگری جدی در مورد خادمان بپردازیم. در استخدام خادمان باید شرایط خاصی گذاشته شود که تنها سالمندان برای این کار انتخاب نشوند، بلکه با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کارگیری نیروهای جوان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تری که رسیدگی به امور مساجد را بهتر انجام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دهند، زمینه را برای حضور افراد مختلف به مسجد آماده ساخت. با وجود این مانع بزرگ، انتظار حضور گسترده جوانان و نوجوانان را در مسجد را نباید داشته باشیم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خادم مسجد هم باید کسی باشد که اولاً جوان، خوش‌صدا و خوش‌قیافه باشد؛ ثانیاً استاد قرآن باشد و خودش بتواند به بچه‌های محله قرآن بیاموزد و سوم این‌که حداقل تحصیلاتش دیپلم باشد. اگر جوانی این‌گونه بود می‌تواند خادم مسجد شود و زندگی‌اش هم از این طریق تأمین شود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خادمان باید اعتقاد به مبانی اسلامی داشته و با عشق و علاقه این پست را قبول کنند و افتخار جفت کردن کفش نمازگزاران و عبادت کنندگان مسجد را داشته باشند. برای رفع این مشکل می‌بایست برای خادمان مساجد دوره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آموزشی برگزار شود و برای ایشان حقوق و مزایایی در نظر گرفته شود که دغدغه امرار امعاش نداشته باشند و در خدمت مسجد و نمازگزاران و مخاطبان مسجد باشند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ایجاد تشکیلات مخصوص جوانان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مساجد بهتر است برای هرچه بهتر انجام گرفتن فعالیت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خود، اقدام به تأسیس دفتری به نام جوانان در مسجد کنند، تا اقداماتی که در رابطه با جوانان است توسط خود آنها هدایت و سرپرستی شود و کلیه اموری که مربوط به جوانان است را برنامه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ریزی کند و این دفتر تحت نظارت هیئت امنا به امور فرهنگی-آموزشی مورد نیاز بپردازد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برخی از نیازهای جوانان مخصوص سن آنها است و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دلیل مشغله بسیار زیاد هیئت امنا، این مهم فراموش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شود. سپردن امور جوانان به خود آنها موجب ترغیب جوانان در حل مشکلات خود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شود. برگزاری دوره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آموزش خانواده برای جوانان مشاوره ازدواج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تواند در پیوند مسجد و خانواده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 تاثیرگذارتر باشد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b/>
          <w:bCs/>
          <w:sz w:val="23"/>
          <w:szCs w:val="23"/>
          <w:rtl/>
        </w:rPr>
        <w:t>تشکیل جلسات خانواده در مساجد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lastRenderedPageBreak/>
        <w:t>مشاوره خانواده از مهم‌ترین اموری است که باید در برنامه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ریزی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مساجد در نظر گرفته شود و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بایست مساجد زمان مشخصی را به  مشاوره‌های خانواده اختصاص دهند. همان‌طوری که ماهی در آب ادامه حیات دارد، مومن هم در مسجد حیات و زندگی پیدا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کند و در غیر این‌صورت به مادی‌گرایی کشانده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شوند و ما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بینیم که طی سال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گذشته جوانان و بزرگسالان به چالش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نگران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کننده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ای رسیده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اند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با وجود ظرفیت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خوبی که در مساجد دیده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شود،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بایست اتاقی را برای رسیدگی به مشکلات خانوادگی مردم در نظر گرفت. به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دلیل هزینه بالای مشاوره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 و اتلاف وقت افراد برای دادن نوبت به آنها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 محیطی سالم برای مشاوره در این مکان مقدس ایجاد نمود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برگزاری جلسات و محافل وعظ و خطابه، تعظیم شعائر اسلامی،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تواند در فضاسازی مناسب برای حضور نخبگان حوزه و دانشگاه در زمینه مشاوره به هیئت امنا کمک بسیاری کند. آشنایی با اتاق مشاوره از طریق پخش بروشورها و سخنرانی هیئت امنا در خلال برنامه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مهم مسجد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تواند انجام گیرد. هیئت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های مذهبی ظرفیت انجام جلسات مشاور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ه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ای را دارا هستند و حتی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توانند باعث تعالی این حرکت شوند</w:t>
      </w:r>
      <w:r w:rsidRPr="00B93C96">
        <w:rPr>
          <w:rFonts w:ascii="Tahoma" w:eastAsia="Times New Roman" w:hAnsi="Tahoma" w:cs="Tahoma"/>
          <w:sz w:val="23"/>
          <w:szCs w:val="23"/>
        </w:rPr>
        <w:t>.</w:t>
      </w:r>
    </w:p>
    <w:p w:rsidR="00B93C96" w:rsidRPr="00B93C96" w:rsidRDefault="00B93C96" w:rsidP="00B93C96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B93C96">
        <w:rPr>
          <w:rFonts w:ascii="Tahoma" w:eastAsia="Times New Roman" w:hAnsi="Tahoma" w:cs="Tahoma"/>
          <w:sz w:val="23"/>
          <w:szCs w:val="23"/>
          <w:rtl/>
        </w:rPr>
        <w:t>برپایی حلقه‌های معرفت، جلسات پرسش و پاسخ، بیان احکام در حین اقامه فریضه نماز جماعت، از جمله برنامه‌هایی است که واحد مشاوره و ارشاد مسجد می‌تواند در طول هفته یا ماهیانه برگزار می</w:t>
      </w:r>
      <w:r w:rsidRPr="00B93C96">
        <w:rPr>
          <w:rFonts w:ascii="Tahoma" w:eastAsia="Times New Roman" w:hAnsi="Tahoma" w:cs="Tahoma"/>
          <w:sz w:val="23"/>
          <w:szCs w:val="23"/>
          <w:cs/>
        </w:rPr>
        <w:t>‎</w:t>
      </w:r>
      <w:r w:rsidRPr="00B93C96">
        <w:rPr>
          <w:rFonts w:ascii="Tahoma" w:eastAsia="Times New Roman" w:hAnsi="Tahoma" w:cs="Tahoma"/>
          <w:sz w:val="23"/>
          <w:szCs w:val="23"/>
          <w:rtl/>
        </w:rPr>
        <w:t>کند</w:t>
      </w:r>
    </w:p>
    <w:p w:rsidR="00CF5D22" w:rsidRDefault="00CF5D22" w:rsidP="00B93C96">
      <w:pPr>
        <w:jc w:val="both"/>
        <w:rPr>
          <w:rFonts w:hint="cs"/>
          <w:sz w:val="28"/>
          <w:szCs w:val="28"/>
          <w:rtl/>
        </w:rPr>
      </w:pPr>
    </w:p>
    <w:p w:rsidR="00B93C96" w:rsidRPr="00B93C96" w:rsidRDefault="00B93C96" w:rsidP="00B93C96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imes New Roman" w:eastAsia="Times New Roman" w:hAnsi="Times New Roman" w:cs="Times New Roman" w:hint="cs"/>
          <w:sz w:val="30"/>
          <w:szCs w:val="30"/>
          <w:rtl/>
        </w:rPr>
        <w:t xml:space="preserve">منبع: </w:t>
      </w:r>
      <w:r w:rsidRPr="00B93C96">
        <w:rPr>
          <w:rFonts w:ascii="Times New Roman" w:eastAsia="Times New Roman" w:hAnsi="Times New Roman" w:cs="Times New Roman"/>
          <w:sz w:val="30"/>
          <w:szCs w:val="30"/>
          <w:rtl/>
        </w:rPr>
        <w:t>فارس</w:t>
      </w:r>
      <w:r w:rsidRPr="00B93C96">
        <w:rPr>
          <w:rFonts w:ascii="Tahoma" w:eastAsia="Times New Roman" w:hAnsi="Tahoma" w:cs="Tahoma"/>
          <w:sz w:val="23"/>
          <w:szCs w:val="23"/>
        </w:rPr>
        <w:t> </w:t>
      </w:r>
    </w:p>
    <w:sectPr w:rsidR="00B93C96" w:rsidRPr="00B93C96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111"/>
    <w:multiLevelType w:val="multilevel"/>
    <w:tmpl w:val="2604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96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3C96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1">
    <w:name w:val="head1"/>
    <w:basedOn w:val="DefaultParagraphFont"/>
    <w:rsid w:val="00B93C96"/>
  </w:style>
  <w:style w:type="character" w:customStyle="1" w:styleId="head2">
    <w:name w:val="head2"/>
    <w:basedOn w:val="DefaultParagraphFont"/>
    <w:rsid w:val="00B93C96"/>
  </w:style>
  <w:style w:type="character" w:customStyle="1" w:styleId="apple-converted-space">
    <w:name w:val="apple-converted-space"/>
    <w:basedOn w:val="DefaultParagraphFont"/>
    <w:rsid w:val="00B93C96"/>
  </w:style>
  <w:style w:type="character" w:customStyle="1" w:styleId="briefdescription">
    <w:name w:val="briefdescription"/>
    <w:basedOn w:val="DefaultParagraphFont"/>
    <w:rsid w:val="00B93C96"/>
  </w:style>
  <w:style w:type="character" w:customStyle="1" w:styleId="content">
    <w:name w:val="content"/>
    <w:basedOn w:val="DefaultParagraphFont"/>
    <w:rsid w:val="00B93C96"/>
  </w:style>
  <w:style w:type="paragraph" w:customStyle="1" w:styleId="rtejustify">
    <w:name w:val="rtejustify"/>
    <w:basedOn w:val="Normal"/>
    <w:rsid w:val="00B93C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C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1">
    <w:name w:val="head1"/>
    <w:basedOn w:val="DefaultParagraphFont"/>
    <w:rsid w:val="00B93C96"/>
  </w:style>
  <w:style w:type="character" w:customStyle="1" w:styleId="head2">
    <w:name w:val="head2"/>
    <w:basedOn w:val="DefaultParagraphFont"/>
    <w:rsid w:val="00B93C96"/>
  </w:style>
  <w:style w:type="character" w:customStyle="1" w:styleId="apple-converted-space">
    <w:name w:val="apple-converted-space"/>
    <w:basedOn w:val="DefaultParagraphFont"/>
    <w:rsid w:val="00B93C96"/>
  </w:style>
  <w:style w:type="character" w:customStyle="1" w:styleId="briefdescription">
    <w:name w:val="briefdescription"/>
    <w:basedOn w:val="DefaultParagraphFont"/>
    <w:rsid w:val="00B93C96"/>
  </w:style>
  <w:style w:type="character" w:customStyle="1" w:styleId="content">
    <w:name w:val="content"/>
    <w:basedOn w:val="DefaultParagraphFont"/>
    <w:rsid w:val="00B93C96"/>
  </w:style>
  <w:style w:type="paragraph" w:customStyle="1" w:styleId="rtejustify">
    <w:name w:val="rtejustify"/>
    <w:basedOn w:val="Normal"/>
    <w:rsid w:val="00B93C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C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1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6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2015-05-19T07:34:00Z</dcterms:created>
  <dcterms:modified xsi:type="dcterms:W3CDTF">2015-05-19T07:38:00Z</dcterms:modified>
</cp:coreProperties>
</file>