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43" w:rsidRPr="00895643" w:rsidRDefault="00895643" w:rsidP="00895643">
      <w:pPr>
        <w:spacing w:before="100" w:beforeAutospacing="1" w:after="100" w:afterAutospacing="1"/>
        <w:jc w:val="center"/>
        <w:outlineLvl w:val="3"/>
        <w:rPr>
          <w:rFonts w:ascii="Times New Roman" w:eastAsia="Times New Roman" w:hAnsi="Times New Roman" w:cs="B Mitra" w:hint="cs"/>
          <w:b/>
          <w:bCs/>
          <w:sz w:val="36"/>
          <w:szCs w:val="36"/>
        </w:rPr>
      </w:pPr>
      <w:r>
        <w:rPr>
          <w:rFonts w:ascii="Times New Roman" w:eastAsia="Times New Roman" w:hAnsi="Times New Roman" w:cs="B Mitra" w:hint="cs"/>
          <w:b/>
          <w:bCs/>
          <w:sz w:val="36"/>
          <w:szCs w:val="36"/>
          <w:rtl/>
        </w:rPr>
        <w:t xml:space="preserve">امیرالمومنین و </w:t>
      </w:r>
      <w:r w:rsidRPr="00895643">
        <w:rPr>
          <w:rFonts w:ascii="Times New Roman" w:eastAsia="Times New Roman" w:hAnsi="Times New Roman" w:cs="B Mitra"/>
          <w:b/>
          <w:bCs/>
          <w:sz w:val="36"/>
          <w:szCs w:val="36"/>
          <w:rtl/>
        </w:rPr>
        <w:t>نگرش</w:t>
      </w:r>
      <w:r>
        <w:rPr>
          <w:rFonts w:ascii="Times New Roman" w:eastAsia="Times New Roman" w:hAnsi="Times New Roman" w:cs="B Mitra"/>
          <w:b/>
          <w:bCs/>
          <w:sz w:val="36"/>
          <w:szCs w:val="36"/>
          <w:rtl/>
        </w:rPr>
        <w:t xml:space="preserve"> به دنيا</w:t>
      </w:r>
    </w:p>
    <w:p w:rsidR="00E36790" w:rsidRPr="00E36790" w:rsidRDefault="00895643" w:rsidP="00E36790">
      <w:pPr>
        <w:spacing w:before="100" w:beforeAutospacing="1" w:after="100" w:afterAutospacing="1"/>
        <w:jc w:val="right"/>
        <w:rPr>
          <w:rFonts w:ascii="Times New Roman" w:eastAsia="Times New Roman" w:hAnsi="Times New Roman" w:cs="B Mitra"/>
          <w:b/>
          <w:bCs/>
          <w:sz w:val="24"/>
          <w:szCs w:val="24"/>
          <w:rtl/>
        </w:rPr>
      </w:pPr>
      <w:r w:rsidRPr="00E36790">
        <w:rPr>
          <w:rFonts w:ascii="Times New Roman" w:eastAsia="Times New Roman" w:hAnsi="Times New Roman" w:cs="B Mitra"/>
          <w:b/>
          <w:bCs/>
          <w:sz w:val="24"/>
          <w:szCs w:val="24"/>
        </w:rPr>
        <w:t> </w:t>
      </w:r>
      <w:r w:rsidR="00E36790" w:rsidRPr="00E36790">
        <w:rPr>
          <w:rFonts w:ascii="Times New Roman" w:eastAsia="Times New Roman" w:hAnsi="Times New Roman" w:cs="B Mitra" w:hint="cs"/>
          <w:b/>
          <w:bCs/>
          <w:sz w:val="24"/>
          <w:szCs w:val="24"/>
          <w:rtl/>
        </w:rPr>
        <w:t>ا</w:t>
      </w:r>
      <w:r w:rsidR="00E36790" w:rsidRPr="00E36790">
        <w:rPr>
          <w:rFonts w:ascii="Times New Roman" w:eastAsia="Times New Roman" w:hAnsi="Times New Roman" w:cs="B Mitra"/>
          <w:b/>
          <w:bCs/>
          <w:sz w:val="24"/>
          <w:szCs w:val="24"/>
          <w:rtl/>
        </w:rPr>
        <w:t xml:space="preserve">ستاد شهيد مرتضى مطهرى </w:t>
      </w:r>
    </w:p>
    <w:p w:rsidR="00895643" w:rsidRPr="00895643" w:rsidRDefault="00895643" w:rsidP="00895643">
      <w:pPr>
        <w:spacing w:after="0"/>
        <w:rPr>
          <w:rFonts w:ascii="Times New Roman" w:eastAsia="Times New Roman" w:hAnsi="Times New Roman" w:cs="B Mitra"/>
          <w:sz w:val="24"/>
          <w:szCs w:val="24"/>
        </w:rPr>
      </w:pPr>
    </w:p>
    <w:p w:rsidR="00895643" w:rsidRPr="00895643" w:rsidRDefault="00895643" w:rsidP="00895643">
      <w:pPr>
        <w:spacing w:before="100" w:beforeAutospacing="1" w:after="100" w:afterAutospacing="1"/>
        <w:jc w:val="both"/>
        <w:rPr>
          <w:rFonts w:ascii="Times New Roman" w:eastAsia="Times New Roman" w:hAnsi="Times New Roman" w:cs="B Mitra" w:hint="cs"/>
          <w:sz w:val="24"/>
          <w:szCs w:val="24"/>
          <w:rtl/>
        </w:rPr>
      </w:pPr>
      <w:r w:rsidRPr="00895643">
        <w:rPr>
          <w:rFonts w:ascii="Times New Roman" w:eastAsia="Times New Roman" w:hAnsi="Times New Roman" w:cs="B Mitra"/>
          <w:sz w:val="24"/>
          <w:szCs w:val="24"/>
          <w:rtl/>
        </w:rPr>
        <w:t>از جمله مباحث نهج البلاغه منع و تحذير شديد از دنيا پرستى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w:t>
      </w:r>
      <w:bookmarkStart w:id="0" w:name="_GoBack"/>
      <w:bookmarkEnd w:id="0"/>
      <w:r w:rsidRPr="00895643">
        <w:rPr>
          <w:rFonts w:ascii="Times New Roman" w:eastAsia="Times New Roman" w:hAnsi="Times New Roman" w:cs="B Mitra"/>
          <w:sz w:val="24"/>
          <w:szCs w:val="24"/>
          <w:rtl/>
        </w:rPr>
        <w:t>نچه در بخش پيش درباره مقصود و هدف زهد گفتيم روشن‏كننده مفهوم دنياپرستى نيز هست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زيرا زهدى كه بدان شديدا ترغيب شده است نقطه مقابل دنيا پرستى است كه سخت نفى گرديده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با تعريف و توضيح هر يك از اين دو مفهوم</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ديگرى نيز روشن مى‏شود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ولى نظر به تاكيد و اصرار فراوان و فوق العاده‏اى كه در مواعظ امير المؤمنين علي عليه السلام در باره منع و تحذير از دنيا پرستى به عمل آمده است و اهميت فى نفسه اين موضوع</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ما اين را جداگانه و مستقل طرح مى‏كنيم و توضيحات بيشترى مى‏دهيم تا هر گونه ابهام رفع بشود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نخستين مطلب اين است كه چرا اينهمه در كلمات امير المؤمنين به اين مطلب توجه شده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به طورى كه نه خود ايشان مطلب ديگرى را اين اندازه مورد توجه قرار داده‏اند نه رسول اكرم و يا ساير ائمه اطهار اين اندازه درباره غرور و فريب دنيا و فنا و ناپايدارى آن و بى وفايى آن و لغزانندگى آن و خطرات ناشى از تجمع مال و ثروت و وفور نعمت و سرگرمى بدانها سخن گفته‏اند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خطرى كه غنائم به وجود آورد اين يك امر تصادفى نيست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مربوط است‏به سلسله خطرات عظيمى كه در عصر على عليه السلام يعنى در دوران خلافت‏خلفا خصوصا دوره خلافت عثمان كه منتهى به دوره خلافت‏خود ايشان شد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متوجه جهان اسلام از ناحيه نقل و انتقالات مال و ثروت گرديده بود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على عليه السلام اين خطرات را لمس مى‏كرد و با آنها مبارزه مى‏كرد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مبارزه‏اى عملى در زمان خلافت‏خودش كه بالاخره جانش را روى آن گذاشت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مبارزه‏اى منطقى و بيانى كه در خطبه‏ها و نامه‏ها و ساير كلماتش منعكس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فتوحات بزرگى نصيب مسلمانان گشت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فتوحات مال و ثروت فراوانى را به جهان اسلام سرازير كرد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ثروتى كه به جاى اينكه به مصارف عموم برسد و عادلانه تقسيم شود غالبا در اختيار افراد و شخصيتها قرار گرفت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مخصوصا در زمان عثمان اين جريان فوق العاده قوت گرفت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افرادى كه تا چند سال پيش فاقد هر گونه ثروت و سرمايه‏اى بودند داراى ثروت بى‏حساب شدند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اينجا بود كه دنيا كار خود را كرد و اخلاق امت اسلام به انحطاط گراييد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فريادهاى على در آن عصر خطاب به امت اسلام</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به دنبال احساس اين خطر عظيم اجتماعى بود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مسعودى در ذيل</w:t>
      </w:r>
      <w:r>
        <w:rPr>
          <w:rFonts w:ascii="Times New Roman" w:eastAsia="Times New Roman" w:hAnsi="Times New Roman" w:cs="B Mitra" w:hint="cs"/>
          <w:sz w:val="24"/>
          <w:szCs w:val="24"/>
          <w:rtl/>
        </w:rPr>
        <w:t xml:space="preserve"> </w:t>
      </w:r>
      <w:r w:rsidRPr="00895643">
        <w:rPr>
          <w:rFonts w:ascii="Times New Roman" w:eastAsia="Times New Roman" w:hAnsi="Times New Roman" w:cs="B Mitra"/>
          <w:sz w:val="24"/>
          <w:szCs w:val="24"/>
          <w:rtl/>
        </w:rPr>
        <w:t>‏</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احوال عثمان‏</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مى‏نويسد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عثمان فوق العاده كريم و بخشنده بود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البته از بيت المال!</w:t>
      </w:r>
      <w:r>
        <w:rPr>
          <w:rFonts w:ascii="Times New Roman" w:eastAsia="Times New Roman" w:hAnsi="Times New Roman" w:cs="B Mitra"/>
          <w:sz w:val="24"/>
          <w:szCs w:val="24"/>
          <w:rtl/>
        </w:rPr>
        <w:t xml:space="preserve">) </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كارمندان دولت و بسيارى از مردم ديگر راه او را پيش گرفتند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او براى اولين بار در ميان خلفا خانه خويش را با سنگ و آهك بالا برد و درهايش را از چوب ساج و عرعر ساخت و اموال و باغات و چشمه‏هايى در مدينه اندوخته كرد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وقتى كه مرد در نزد صندوقدارش صد و پنجاه هزار دينار و يك ميليون درهم پول نقد بود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قيمت املاكش در وادى القرى و حنين و جاهاى ديگر بالغ بر صد هزار دينار مى‏شد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اسب و شتر فراوانى از او باقى ماند</w:t>
      </w:r>
      <w:r w:rsidR="00903674">
        <w:rPr>
          <w:rFonts w:ascii="Times New Roman" w:eastAsia="Times New Roman" w:hAnsi="Times New Roman" w:cs="B Mitra"/>
          <w:sz w:val="24"/>
          <w:szCs w:val="24"/>
          <w:rtl/>
        </w:rPr>
        <w:t xml:space="preserve">. »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آنگاه مى‏نويسد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عصر عثمان جماعتى از يارانش مانند خودش ثروتها اندوختند:زبير بن العوام خانه‏اى در بصره بنا كرد كه اكنون در سال 332</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زمان خود مسعودى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هنوز باقى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معروف است‏خانه‏هايى در مصر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كوفه و اسكندريه بنا كرد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ثروت زبير بعد از وفات پنجاه هزار دينار </w:t>
      </w:r>
      <w:r w:rsidRPr="00895643">
        <w:rPr>
          <w:rFonts w:ascii="Times New Roman" w:eastAsia="Times New Roman" w:hAnsi="Times New Roman" w:cs="B Mitra"/>
          <w:sz w:val="24"/>
          <w:szCs w:val="24"/>
          <w:rtl/>
        </w:rPr>
        <w:lastRenderedPageBreak/>
        <w:t>پول نقد و هزار اسب و هزارها چيز ديگر بود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خانه‏اى كه طلحة بن عبد الله در كوفه با گچ و آجر و ساج ساخت هنوز</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زمان مسعودى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باقى است و به دار الطلحتين معروف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عايدات روزانه طلحه از املاكش در عراق هزار دينار بود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سر طويله او هزار اسب بسته بود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پس از مردنش يك سى و دوم ثروتش هشتاد و چهار هزار دينار برآورد شد</w:t>
      </w:r>
      <w:r w:rsidR="00903674">
        <w:rPr>
          <w:rFonts w:ascii="Times New Roman" w:eastAsia="Times New Roman" w:hAnsi="Times New Roman" w:cs="B Mitra"/>
          <w:sz w:val="24"/>
          <w:szCs w:val="24"/>
          <w:rtl/>
        </w:rPr>
        <w:t xml:space="preserve">. »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مسعودى نظير همين ثروتها را براى زيد بن ثابت و يعلى بن اميه و بعضى ديگر مى‏نويسد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بديهى است كه ثروتهاى بدين كلانى از زمين نمى‏جوشد و از آسمان هم نمى‏ريزد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تا در كنار چنين ثروتهايى فقرهاى موحشى نباشد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چنين ثروتها فراهم نمى‏شود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است كه على عليه السلام در خطبه‏129 پس از آنكه مردم را از دنيا پرستى تحذير مى‏دهد مى‏فرمايد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و قد اصبحتم فى زمن لا يزداد الخير فيه الا ادبارا و لا الشر الا اقبالا و لا الشيطان فى هلاك الناس الا طمعا</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فهذا اوان قويت عدته و عمت مكيدته و امكنت فريسته</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اضرب بطرفك حيث‏شئت من الناس</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فهل تبصر الا فقيرا يكابد فقرا او غنيا بدل نعمة الله كفرا او بخيلا اتخذ البخل بحق الله وفرا او متمردا كان باذنه عن سمع المواعظ وقرا؟اين خياركم و صلحاؤكم و اين احراركم و سمحاؤكم؟و اين المتورعون فى مكاسبهم و المتنزهون فى مذاهبهم؟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همانا در زمانى هستيد كه خير دائما واپس مى‏رود و شر همى به پيش مى‏آيد و شيطان هر لحظه بيشتر به شما طمع مى‏بندد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اكنون زمانى است كه تجهيزات شيطان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وسايل غرور شيطانى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نيرو گرفته و فريب شيطان در همه جا گسترده شده و شكارش آماده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نظر كن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هر جا مى‏خواهى از زندگى مردم را تماشا كن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آيا جز اين است كه يا نيازمندى مى‏بينى كه با فقر خود دست و پنجه نرم مى‏كند و يا توانگرى كافر نعمت‏يا ممسكى كه امساك حق خدا را وسيله ثروت اندوزى قرار داده است و يا سركشى كه گوشش به اندرز بدهكار نيست؟كجايند نيكان و شايستگان شما؟كجايند پارسايان شما در كار و كسب؟كجايند پرهيزكاران شما؟</w:t>
      </w:r>
      <w:r w:rsidR="00903674">
        <w:rPr>
          <w:rFonts w:ascii="Times New Roman" w:eastAsia="Times New Roman" w:hAnsi="Times New Roman" w:cs="B Mitra"/>
          <w:sz w:val="24"/>
          <w:szCs w:val="24"/>
          <w:rtl/>
        </w:rPr>
        <w:t xml:space="preserve">. . . </w:t>
      </w:r>
    </w:p>
    <w:p w:rsidR="00895643" w:rsidRPr="00903674" w:rsidRDefault="00895643" w:rsidP="00895643">
      <w:pPr>
        <w:spacing w:before="100" w:beforeAutospacing="1" w:after="100" w:afterAutospacing="1"/>
        <w:jc w:val="both"/>
        <w:rPr>
          <w:rFonts w:ascii="Times New Roman" w:eastAsia="Times New Roman" w:hAnsi="Times New Roman" w:cs="B Mitra"/>
          <w:b/>
          <w:bCs/>
          <w:sz w:val="28"/>
          <w:szCs w:val="28"/>
        </w:rPr>
      </w:pPr>
      <w:r w:rsidRPr="00903674">
        <w:rPr>
          <w:rFonts w:ascii="Times New Roman" w:eastAsia="Times New Roman" w:hAnsi="Times New Roman" w:cs="B Mitra"/>
          <w:b/>
          <w:bCs/>
          <w:sz w:val="28"/>
          <w:szCs w:val="28"/>
          <w:rtl/>
        </w:rPr>
        <w:t>سكر نعمت</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امير المؤمنين در كلمات خود نكته‏اى را ياد مى‏كند كه آن را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سكر نعمت‏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يعنى مستى ناشى از رفاه مى‏نامد كه به دنبال خود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بلاى انتقام‏</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را مى‏آورد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خطبه 151 مى‏فرمايد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ثم انكم معشر العرب اغراض بلايا قد اقتربت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فاتقوا سكرات النعمة و احذروا بوائق النقمة</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شما مردم عرب هدف مصائبى هستيد كه نزديك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همانا از</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مستيهاى نعمت‏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بترسيد و از بلاى انتقام بهراسيد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آنگاه على عليه السلام شرح مفصلى درباره عواقب متسلسل و متداوم اين ناهنجاريها ذكر مى‏كند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خطبه 185 آينده وخيمى را براى مسلمين پيشگويى مى‏كند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مى‏فرمايد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ذاك حيث تسكرون من غير شراب بل من النعمة و النعيم</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آن در هنگامى است كه شما مست مى‏گرديد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اما نه از باده بلكه از نعمت و رفاه</w:t>
      </w:r>
      <w:r w:rsidR="00903674">
        <w:rPr>
          <w:rFonts w:ascii="Times New Roman" w:eastAsia="Times New Roman" w:hAnsi="Times New Roman" w:cs="B Mitra"/>
          <w:sz w:val="24"/>
          <w:szCs w:val="24"/>
          <w:rtl/>
        </w:rPr>
        <w:t xml:space="preserve">. </w:t>
      </w:r>
    </w:p>
    <w:p w:rsidR="00895643" w:rsidRPr="00895643" w:rsidRDefault="00895643" w:rsidP="00903674">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lastRenderedPageBreak/>
        <w:t>آرى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سرازير شدن نعمتهاى بى‏حساب به سوى جهان اسلام و تقسيم غير عادلانه ثروت و تبعيضهاى ناروا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جامعه اسلامى را دچار بيمارى مزمن‏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دنيا زدگى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رفاه زدگى‏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كرد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على عليه السلام با اين جريان كه خطر عظيمى براى جهان اسلام بود و دنباله‏اش كشيده شده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مبارزه مى‏كرد و كسانى را كه موجب پيدايش اين درد مزمن شدند انتقاد مى‏كرد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خودش در زندگى شخصى و فردى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درست در جهت ضد آن زندگيها عمل مى‏كرد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هنگامى هم كه به خلافت رسيد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صدر برنامه‏اش مبارزه با همين وضع بود</w:t>
      </w:r>
      <w:r w:rsidR="00903674">
        <w:rPr>
          <w:rFonts w:ascii="Times New Roman" w:eastAsia="Times New Roman" w:hAnsi="Times New Roman" w:cs="B Mitra"/>
          <w:sz w:val="24"/>
          <w:szCs w:val="24"/>
          <w:rtl/>
        </w:rPr>
        <w:t xml:space="preserve">. </w:t>
      </w:r>
    </w:p>
    <w:p w:rsidR="00895643" w:rsidRPr="00903674" w:rsidRDefault="00895643" w:rsidP="00895643">
      <w:pPr>
        <w:spacing w:before="100" w:beforeAutospacing="1" w:after="100" w:afterAutospacing="1"/>
        <w:jc w:val="both"/>
        <w:rPr>
          <w:rFonts w:ascii="Times New Roman" w:eastAsia="Times New Roman" w:hAnsi="Times New Roman" w:cs="B Mitra"/>
          <w:b/>
          <w:bCs/>
          <w:sz w:val="28"/>
          <w:szCs w:val="28"/>
        </w:rPr>
      </w:pPr>
      <w:r w:rsidRPr="00903674">
        <w:rPr>
          <w:rFonts w:ascii="Times New Roman" w:eastAsia="Times New Roman" w:hAnsi="Times New Roman" w:cs="B Mitra"/>
          <w:b/>
          <w:bCs/>
          <w:sz w:val="28"/>
          <w:szCs w:val="28"/>
          <w:rtl/>
        </w:rPr>
        <w:t xml:space="preserve">وجهه عام سخن مولى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اين مقدمه كه گفته شد براى اين است كه وجهه خاص سخن امير المؤمنين در مورد دنيا پرستى كه متوجه يك پديده مخصوص اجتماعى آن عصر بود روشن شود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از اين وجهه خاص كه بگذريم</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بدون شك وجهه‏اى عام نيز هست كه اختصاص به آن عصر ندارد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شامل همي عصرها و همه مردم است و جزء اصول تعليم و تربيت اسلامى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منطقى است كه از قرآن كريم سرچشمه گرفته و در كلمات رسول خدا و امير المؤمنين و ساير ائمه اطهار و اكابر مسلمين تعقيب شده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منطق است كه دقيقا بايد روشن شود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ما در بحث‏خود بيشتر متوجه وجهه عام سخن امير المؤمنين هستيم</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وجهه‏اى كه از آن وجهه همه مردم در همه زمانها مخاطب على هستند</w:t>
      </w:r>
      <w:r w:rsidR="00903674">
        <w:rPr>
          <w:rFonts w:ascii="Times New Roman" w:eastAsia="Times New Roman" w:hAnsi="Times New Roman" w:cs="B Mitra"/>
          <w:sz w:val="24"/>
          <w:szCs w:val="24"/>
          <w:rtl/>
        </w:rPr>
        <w:t xml:space="preserve">. </w:t>
      </w:r>
    </w:p>
    <w:p w:rsidR="00895643" w:rsidRPr="00903674" w:rsidRDefault="00895643" w:rsidP="00895643">
      <w:pPr>
        <w:spacing w:before="100" w:beforeAutospacing="1" w:after="100" w:afterAutospacing="1"/>
        <w:jc w:val="both"/>
        <w:rPr>
          <w:rFonts w:ascii="Times New Roman" w:eastAsia="Times New Roman" w:hAnsi="Times New Roman" w:cs="B Mitra"/>
          <w:b/>
          <w:bCs/>
          <w:sz w:val="28"/>
          <w:szCs w:val="28"/>
        </w:rPr>
      </w:pPr>
      <w:r w:rsidRPr="00903674">
        <w:rPr>
          <w:rFonts w:ascii="Times New Roman" w:eastAsia="Times New Roman" w:hAnsi="Times New Roman" w:cs="B Mitra"/>
          <w:b/>
          <w:bCs/>
          <w:sz w:val="28"/>
          <w:szCs w:val="28"/>
          <w:rtl/>
        </w:rPr>
        <w:t xml:space="preserve">زبان مخصوص هر مكتب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هر مكتب زبان مخصوص به خود دارد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براى درك مفاهيم و مسائل آن مكتب بايد با زبان مخصوص آن مكتب آشنا شد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از طرف ديگر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براى فهم زبان خاص آن مكتب بايد در درجه اول بينش كلى آن را در باره هستى و جهان و حيات و انسان و به اصطلاح جهان‏بينى آن را به دست آورد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اسلام جهان‏بينى روشنى درباره هستى و آفرينش دارد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با ديد ويژه‏اى به حيات و زندگى انسان مى‏نگرد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از جمله اصول جهان بينى اسلامى اين است كه هيچ گونه ثنويتى در هستى نيست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آفرينش از نظر بينش توحيدى اسلام به دو بخش‏</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بايد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نبايد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تقسيم نمى‏شود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يعنى چنين نيست كه برخى موجودات خير و زيبا هستند و مى‏بايست آفريده شوند و آفريده شدند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جهان بينى اسلامى اينچنين منطقى كفر و منافى با اصل توحيد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نظر اسلام همه چيز بر اساس خير و حكمت و حسن و غايت آفريده شده است</w:t>
      </w:r>
      <w:r>
        <w:rPr>
          <w:rFonts w:ascii="Times New Roman" w:eastAsia="Times New Roman" w:hAnsi="Times New Roman" w:cs="B Mitra"/>
          <w:sz w:val="24"/>
          <w:szCs w:val="24"/>
          <w:rtl/>
        </w:rPr>
        <w:t xml:space="preserve">: </w:t>
      </w:r>
    </w:p>
    <w:p w:rsidR="00895643" w:rsidRPr="00895643" w:rsidRDefault="00895643" w:rsidP="00903674">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الذى احسن كل شى‏ء خلقه</w:t>
      </w:r>
      <w:r w:rsidR="00903674">
        <w:rPr>
          <w:rFonts w:ascii="Times New Roman" w:eastAsia="Times New Roman" w:hAnsi="Times New Roman" w:cs="B Mitra"/>
          <w:sz w:val="24"/>
          <w:szCs w:val="24"/>
          <w:rtl/>
        </w:rPr>
        <w:t xml:space="preserve"> </w:t>
      </w:r>
      <w:r>
        <w:rPr>
          <w:rFonts w:ascii="Times New Roman" w:eastAsia="Times New Roman" w:hAnsi="Times New Roman" w:cs="B Mitra"/>
          <w:sz w:val="24"/>
          <w:szCs w:val="24"/>
          <w:vertAlign w:val="superscript"/>
        </w:rPr>
        <w:t>(</w:t>
      </w:r>
      <w:r w:rsidRPr="00895643">
        <w:rPr>
          <w:rFonts w:ascii="Times New Roman" w:eastAsia="Times New Roman" w:hAnsi="Times New Roman" w:cs="B Mitra"/>
          <w:sz w:val="24"/>
          <w:szCs w:val="24"/>
          <w:vertAlign w:val="superscript"/>
        </w:rPr>
        <w:t>1</w:t>
      </w:r>
      <w:r>
        <w:rPr>
          <w:rFonts w:ascii="Times New Roman" w:eastAsia="Times New Roman" w:hAnsi="Times New Roman" w:cs="B Mitra"/>
          <w:sz w:val="24"/>
          <w:szCs w:val="24"/>
          <w:vertAlign w:val="superscript"/>
        </w:rPr>
        <w:t>)</w:t>
      </w:r>
    </w:p>
    <w:p w:rsidR="00895643" w:rsidRPr="00895643" w:rsidRDefault="00895643" w:rsidP="00895643">
      <w:pPr>
        <w:spacing w:before="100" w:beforeAutospacing="1" w:after="100" w:afterAutospacing="1"/>
        <w:jc w:val="both"/>
        <w:rPr>
          <w:rFonts w:ascii="Times New Roman" w:eastAsia="Times New Roman" w:hAnsi="Times New Roman" w:cs="B Mitra" w:hint="cs"/>
          <w:sz w:val="24"/>
          <w:szCs w:val="24"/>
          <w:rtl/>
        </w:rPr>
      </w:pPr>
      <w:r w:rsidRPr="00895643">
        <w:rPr>
          <w:rFonts w:ascii="Times New Roman" w:eastAsia="Times New Roman" w:hAnsi="Times New Roman" w:cs="B Mitra"/>
          <w:sz w:val="24"/>
          <w:szCs w:val="24"/>
          <w:rtl/>
        </w:rPr>
        <w:t>ما ترى فى خلق الرحمن من تفاوت</w:t>
      </w:r>
      <w:r w:rsidR="00903674">
        <w:rPr>
          <w:rFonts w:ascii="Times New Roman" w:eastAsia="Times New Roman" w:hAnsi="Times New Roman" w:cs="B Mitra"/>
          <w:sz w:val="24"/>
          <w:szCs w:val="24"/>
          <w:rtl/>
        </w:rPr>
        <w:t xml:space="preserve">. </w:t>
      </w:r>
      <w:r>
        <w:rPr>
          <w:rFonts w:ascii="Times New Roman" w:eastAsia="Times New Roman" w:hAnsi="Times New Roman" w:cs="B Mitra"/>
          <w:sz w:val="24"/>
          <w:szCs w:val="24"/>
          <w:vertAlign w:val="superscript"/>
          <w:rtl/>
        </w:rPr>
        <w:t>(</w:t>
      </w:r>
      <w:r w:rsidRPr="00895643">
        <w:rPr>
          <w:rFonts w:ascii="Times New Roman" w:eastAsia="Times New Roman" w:hAnsi="Times New Roman" w:cs="B Mitra"/>
          <w:sz w:val="24"/>
          <w:szCs w:val="24"/>
          <w:vertAlign w:val="superscript"/>
        </w:rPr>
        <w:t>2</w:t>
      </w:r>
      <w:r w:rsidR="00903674">
        <w:rPr>
          <w:rFonts w:ascii="Times New Roman" w:eastAsia="Times New Roman" w:hAnsi="Times New Roman" w:cs="B Mitra" w:hint="cs"/>
          <w:sz w:val="24"/>
          <w:szCs w:val="24"/>
          <w:vertAlign w:val="superscript"/>
          <w:rtl/>
        </w:rPr>
        <w:t>)</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عليهذا منطق اسلام در مورد ذم دنيا هرگز متوجه جهان آفرينش نيست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جهان بينى اسلامى كه بر توحيد خالص بنا شده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بر روى توحيد در فاعليت تكيه فراوان كرده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شريكى در ملك خدا قائل نيست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اينچنين جهان‏بينى نمى‏تواند بدبينانه باشد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انديشه چرخ كجمدار و فلك كج‏رفتار يك انديشه اسلامى نيست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پس ذم دنيا متوجه چيست؟ </w:t>
      </w:r>
    </w:p>
    <w:p w:rsidR="00895643" w:rsidRPr="00903674" w:rsidRDefault="00895643" w:rsidP="00895643">
      <w:pPr>
        <w:spacing w:before="100" w:beforeAutospacing="1" w:after="100" w:afterAutospacing="1"/>
        <w:jc w:val="both"/>
        <w:rPr>
          <w:rFonts w:ascii="Times New Roman" w:eastAsia="Times New Roman" w:hAnsi="Times New Roman" w:cs="B Mitra"/>
          <w:b/>
          <w:bCs/>
          <w:sz w:val="28"/>
          <w:szCs w:val="28"/>
        </w:rPr>
      </w:pPr>
      <w:r w:rsidRPr="00903674">
        <w:rPr>
          <w:rFonts w:ascii="Times New Roman" w:eastAsia="Times New Roman" w:hAnsi="Times New Roman" w:cs="B Mitra"/>
          <w:b/>
          <w:bCs/>
          <w:sz w:val="28"/>
          <w:szCs w:val="28"/>
          <w:rtl/>
        </w:rPr>
        <w:lastRenderedPageBreak/>
        <w:t xml:space="preserve">دنياى مذموم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معمولا مى‏گويند آنچه از نظر اسلام مذموم و مطرود است علاقه به دنياست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سخن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هم درست است و هم نادرست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اگر مقصود از علاقه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صرف ارتباط عاطفى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نمى‏تواند سخن درستى باشد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چون انسان در نظام كلى خلقت همواره با يك سلسله علايق و عواطف و تمايلات آفريده مى‏شود و اين تمايلات جزء سرشت او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او خودش اينها را كسب نكرده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بعلاوه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علايق زائد و بيجا نيست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همان طورى كه در بدن انسان هيچ عضو زائدى وجود ندارد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حتى يك مويين رگ اضافى در كار نيست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هيچ عاطفه و علاقه طبيعى زائدى هم وجود ندارد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تمام تمايلات و عواطف سرشتى بشر متوجه هدفها و غاياتى حكيمانه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قرآن كريم اين عواطف را به عنوان آيات و نشانه‏هايى از تدبير الهى و حكمتهاى ربوبى ياد مى‏كند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hint="cs"/>
          <w:sz w:val="24"/>
          <w:szCs w:val="24"/>
          <w:rtl/>
        </w:rPr>
      </w:pPr>
      <w:r w:rsidRPr="00895643">
        <w:rPr>
          <w:rFonts w:ascii="Times New Roman" w:eastAsia="Times New Roman" w:hAnsi="Times New Roman" w:cs="B Mitra"/>
          <w:sz w:val="24"/>
          <w:szCs w:val="24"/>
          <w:rtl/>
        </w:rPr>
        <w:t>و من آياته ان خلق لكم من انفسكم ازواجا لتسكنوا اليها و جعل بينكم مودة و رحمة</w:t>
      </w:r>
      <w:r>
        <w:rPr>
          <w:rFonts w:ascii="Times New Roman" w:eastAsia="Times New Roman" w:hAnsi="Times New Roman" w:cs="B Mitra"/>
          <w:sz w:val="24"/>
          <w:szCs w:val="24"/>
          <w:rtl/>
        </w:rPr>
        <w:t xml:space="preserve"> </w:t>
      </w:r>
      <w:r>
        <w:rPr>
          <w:rFonts w:ascii="Times New Roman" w:eastAsia="Times New Roman" w:hAnsi="Times New Roman" w:cs="B Mitra"/>
          <w:sz w:val="24"/>
          <w:szCs w:val="24"/>
          <w:vertAlign w:val="superscript"/>
          <w:rtl/>
        </w:rPr>
        <w:t>(</w:t>
      </w:r>
      <w:r w:rsidRPr="00895643">
        <w:rPr>
          <w:rFonts w:ascii="Times New Roman" w:eastAsia="Times New Roman" w:hAnsi="Times New Roman" w:cs="B Mitra"/>
          <w:sz w:val="24"/>
          <w:szCs w:val="24"/>
          <w:vertAlign w:val="superscript"/>
        </w:rPr>
        <w:t>3</w:t>
      </w:r>
      <w:r w:rsidR="00903674">
        <w:rPr>
          <w:rFonts w:ascii="Times New Roman" w:eastAsia="Times New Roman" w:hAnsi="Times New Roman" w:cs="B Mitra" w:hint="cs"/>
          <w:sz w:val="24"/>
          <w:szCs w:val="24"/>
          <w:vertAlign w:val="superscript"/>
          <w:rtl/>
        </w:rPr>
        <w:t>)</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از جمله نشانه‏هاى حق اين است كه از جنس خود شما همسرانى براى شما آفريده كه در كنار آنها آرامش بيابيد و ميان شما و آنها الفت و مهربانى قرار داد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اين عواطف و علايق يك سلسله كانالهاى ارتباطى ميان انسان و جهان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بدون اينها انسان نمى‏تواند راه تكامل خويش را بپيمايد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پس جهان‏بينى اسلامى همان طورى كه به ما اجازه نمى‏دهد جهان را محكوم و مطرود و مذموم بشماريم</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اجازه نمى‏دهد علايق طبيعى و كانالهاى ارتباطى انسان و جهان را نيز زائد و بى‏مصرف و قطع شدنى بدانيم</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علايق و عواطف</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جزئى از نظام عمومى آفرينش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انبياء و اولياى حق از اين عواطف در حد اعلى برخوردار بودند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حقيقت اين است كه منظور از علاقه به دنيا تمايلات طبيعى و فطرى نيست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مقصود از علاقه و تعلق</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بسته بودن به امور مادى و دنياوى و در اسارت آنها بودن است كه توقف است و ركود است و باز ايستادن از حركت و پرواز است و سكون است و نيستى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است كه دنياپرستى نام دارد و اسلام سخت‏با آن مبارزه مى‏كند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اين است آن چيزى كه بر ضد نظام تكاملى آفرينش است و مبارزه با آن همگامى با ناموس تكاملى آفرينش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تعبيرات قرآن مجيد در اين زمينه در حد اعجاز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فصلهاى آينده اين مطلب را توضيح خواهيم داد</w:t>
      </w:r>
      <w:r w:rsidR="00903674">
        <w:rPr>
          <w:rFonts w:ascii="Times New Roman" w:eastAsia="Times New Roman" w:hAnsi="Times New Roman" w:cs="B Mitra"/>
          <w:sz w:val="24"/>
          <w:szCs w:val="24"/>
          <w:rtl/>
        </w:rPr>
        <w:t xml:space="preserve">. </w:t>
      </w:r>
    </w:p>
    <w:p w:rsidR="00895643" w:rsidRPr="00903674" w:rsidRDefault="00895643" w:rsidP="00895643">
      <w:pPr>
        <w:spacing w:after="0"/>
        <w:rPr>
          <w:rFonts w:ascii="Times New Roman" w:eastAsia="Times New Roman" w:hAnsi="Times New Roman" w:cs="B Mitra"/>
          <w:b/>
          <w:bCs/>
          <w:sz w:val="28"/>
          <w:szCs w:val="28"/>
        </w:rPr>
      </w:pPr>
      <w:r w:rsidRPr="00903674">
        <w:rPr>
          <w:rFonts w:ascii="Times New Roman" w:eastAsia="Times New Roman" w:hAnsi="Times New Roman" w:cs="B Mitra"/>
          <w:b/>
          <w:bCs/>
          <w:sz w:val="28"/>
          <w:szCs w:val="28"/>
          <w:rtl/>
        </w:rPr>
        <w:t xml:space="preserve">رابطه انسان و جهان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فصل پيش روشن كرديم كه آنچه از نظر قرآن و طبعا از نظر نهج البلاغه نيز مذموم است نه‏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وجود فى نفسه‏</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جهان است و نه‏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تمايلات و علايق فطرى و طبيعى‏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انسان</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اين مكتب</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نه جهان بيهوده آفريده شده است و نه انسان راه خود را گم كرده و به غلط در اين جهان آمده است</w:t>
      </w:r>
      <w:r w:rsidR="00903674">
        <w:rPr>
          <w:rFonts w:ascii="Times New Roman" w:eastAsia="Times New Roman" w:hAnsi="Times New Roman" w:cs="B Mitra"/>
          <w:sz w:val="24"/>
          <w:szCs w:val="24"/>
          <w:rtl/>
        </w:rPr>
        <w:t xml:space="preserve">. </w:t>
      </w:r>
    </w:p>
    <w:p w:rsidR="00895643" w:rsidRPr="00895643" w:rsidRDefault="00903674" w:rsidP="00895643">
      <w:pPr>
        <w:spacing w:before="100" w:beforeAutospacing="1" w:after="100" w:afterAutospacing="1"/>
        <w:jc w:val="both"/>
        <w:rPr>
          <w:rFonts w:ascii="Times New Roman" w:eastAsia="Times New Roman" w:hAnsi="Times New Roman" w:cs="B Mitra"/>
          <w:sz w:val="24"/>
          <w:szCs w:val="24"/>
        </w:rPr>
      </w:pPr>
      <w:r>
        <w:rPr>
          <w:rFonts w:ascii="Times New Roman" w:eastAsia="Times New Roman" w:hAnsi="Times New Roman" w:cs="B Mitra"/>
          <w:sz w:val="24"/>
          <w:szCs w:val="24"/>
          <w:rtl/>
        </w:rPr>
        <w:t>مكاتبى بوده و هستند كه نسبت</w:t>
      </w:r>
      <w:r>
        <w:rPr>
          <w:rFonts w:ascii="Times New Roman" w:eastAsia="Times New Roman" w:hAnsi="Times New Roman" w:cs="B Mitra" w:hint="cs"/>
          <w:sz w:val="24"/>
          <w:szCs w:val="24"/>
          <w:rtl/>
        </w:rPr>
        <w:t xml:space="preserve"> </w:t>
      </w:r>
      <w:r w:rsidR="00895643" w:rsidRPr="00895643">
        <w:rPr>
          <w:rFonts w:ascii="Times New Roman" w:eastAsia="Times New Roman" w:hAnsi="Times New Roman" w:cs="B Mitra"/>
          <w:sz w:val="24"/>
          <w:szCs w:val="24"/>
          <w:rtl/>
        </w:rPr>
        <w:t>به نظام آفرينش با ديده بدبينى مى‏نگرند</w:t>
      </w:r>
      <w:r w:rsidR="00895643">
        <w:rPr>
          <w:rFonts w:ascii="Times New Roman" w:eastAsia="Times New Roman" w:hAnsi="Times New Roman" w:cs="B Mitra"/>
          <w:sz w:val="24"/>
          <w:szCs w:val="24"/>
          <w:rtl/>
        </w:rPr>
        <w:t xml:space="preserve">، </w:t>
      </w:r>
      <w:r w:rsidR="00895643" w:rsidRPr="00895643">
        <w:rPr>
          <w:rFonts w:ascii="Times New Roman" w:eastAsia="Times New Roman" w:hAnsi="Times New Roman" w:cs="B Mitra"/>
          <w:sz w:val="24"/>
          <w:szCs w:val="24"/>
          <w:rtl/>
        </w:rPr>
        <w:t>نظام موجود را نظام كامل نمى‏پندارند</w:t>
      </w:r>
      <w:r>
        <w:rPr>
          <w:rFonts w:ascii="Times New Roman" w:eastAsia="Times New Roman" w:hAnsi="Times New Roman" w:cs="B Mitra"/>
          <w:sz w:val="24"/>
          <w:szCs w:val="24"/>
          <w:rtl/>
        </w:rPr>
        <w:t xml:space="preserve">. </w:t>
      </w:r>
      <w:r w:rsidR="00895643" w:rsidRPr="00895643">
        <w:rPr>
          <w:rFonts w:ascii="Times New Roman" w:eastAsia="Times New Roman" w:hAnsi="Times New Roman" w:cs="B Mitra"/>
          <w:sz w:val="24"/>
          <w:szCs w:val="24"/>
          <w:rtl/>
        </w:rPr>
        <w:t>و نيز مكتبهايى بوده كه آمدن انسان را به اين جهان نتيجه يك اشتباه!و از نوع راه گم كردن!مى‏دانند</w:t>
      </w:r>
      <w:r w:rsidR="00895643">
        <w:rPr>
          <w:rFonts w:ascii="Times New Roman" w:eastAsia="Times New Roman" w:hAnsi="Times New Roman" w:cs="B Mitra"/>
          <w:sz w:val="24"/>
          <w:szCs w:val="24"/>
          <w:rtl/>
        </w:rPr>
        <w:t xml:space="preserve">، </w:t>
      </w:r>
      <w:r w:rsidR="00895643" w:rsidRPr="00895643">
        <w:rPr>
          <w:rFonts w:ascii="Times New Roman" w:eastAsia="Times New Roman" w:hAnsi="Times New Roman" w:cs="B Mitra"/>
          <w:sz w:val="24"/>
          <w:szCs w:val="24"/>
          <w:rtl/>
        </w:rPr>
        <w:t>انسان را موجودى صد در صد بيگانه با جهان مى‏شمارند كه هيچ گونه پيوند و خويشاوندى با اين جهان ندارد</w:t>
      </w:r>
      <w:r w:rsidR="00895643">
        <w:rPr>
          <w:rFonts w:ascii="Times New Roman" w:eastAsia="Times New Roman" w:hAnsi="Times New Roman" w:cs="B Mitra"/>
          <w:sz w:val="24"/>
          <w:szCs w:val="24"/>
          <w:rtl/>
        </w:rPr>
        <w:t xml:space="preserve">، </w:t>
      </w:r>
      <w:r w:rsidR="00895643" w:rsidRPr="00895643">
        <w:rPr>
          <w:rFonts w:ascii="Times New Roman" w:eastAsia="Times New Roman" w:hAnsi="Times New Roman" w:cs="B Mitra"/>
          <w:sz w:val="24"/>
          <w:szCs w:val="24"/>
          <w:rtl/>
        </w:rPr>
        <w:t>زندانى اين جهان است</w:t>
      </w:r>
      <w:r w:rsidR="00895643">
        <w:rPr>
          <w:rFonts w:ascii="Times New Roman" w:eastAsia="Times New Roman" w:hAnsi="Times New Roman" w:cs="B Mitra"/>
          <w:sz w:val="24"/>
          <w:szCs w:val="24"/>
          <w:rtl/>
        </w:rPr>
        <w:t xml:space="preserve">، </w:t>
      </w:r>
      <w:r w:rsidR="00895643" w:rsidRPr="00895643">
        <w:rPr>
          <w:rFonts w:ascii="Times New Roman" w:eastAsia="Times New Roman" w:hAnsi="Times New Roman" w:cs="B Mitra"/>
          <w:sz w:val="24"/>
          <w:szCs w:val="24"/>
          <w:rtl/>
        </w:rPr>
        <w:t>يوسفى است كه به دست‏برادران دشمن در چاه اين جهان محبوس گشته است</w:t>
      </w:r>
      <w:r w:rsidR="00895643">
        <w:rPr>
          <w:rFonts w:ascii="Times New Roman" w:eastAsia="Times New Roman" w:hAnsi="Times New Roman" w:cs="B Mitra"/>
          <w:sz w:val="24"/>
          <w:szCs w:val="24"/>
          <w:rtl/>
        </w:rPr>
        <w:t xml:space="preserve">، </w:t>
      </w:r>
      <w:r w:rsidR="00895643" w:rsidRPr="00895643">
        <w:rPr>
          <w:rFonts w:ascii="Times New Roman" w:eastAsia="Times New Roman" w:hAnsi="Times New Roman" w:cs="B Mitra"/>
          <w:sz w:val="24"/>
          <w:szCs w:val="24"/>
          <w:rtl/>
        </w:rPr>
        <w:t>تمام مساعى‏اش بايد صرف فرار از اين زندان و بيرون آمدن از اين چاه گردد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بديهى است هنگامى كه رابطه انسان با جهان دنيا و طبيعت رابطه زندانى و زندان و به چاه افتاده و چاه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انسان نمى‏تواند هدفى جز</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خلاصى‏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داشته باشد</w:t>
      </w:r>
      <w:r w:rsidR="00903674">
        <w:rPr>
          <w:rFonts w:ascii="Times New Roman" w:eastAsia="Times New Roman" w:hAnsi="Times New Roman" w:cs="B Mitra"/>
          <w:sz w:val="24"/>
          <w:szCs w:val="24"/>
          <w:rtl/>
        </w:rPr>
        <w:t xml:space="preserve">. </w:t>
      </w:r>
    </w:p>
    <w:p w:rsidR="00895643" w:rsidRPr="00903674" w:rsidRDefault="00895643" w:rsidP="00895643">
      <w:pPr>
        <w:spacing w:before="100" w:beforeAutospacing="1" w:after="100" w:afterAutospacing="1"/>
        <w:jc w:val="both"/>
        <w:rPr>
          <w:rFonts w:ascii="Times New Roman" w:eastAsia="Times New Roman" w:hAnsi="Times New Roman" w:cs="B Mitra"/>
          <w:b/>
          <w:bCs/>
          <w:sz w:val="28"/>
          <w:szCs w:val="28"/>
        </w:rPr>
      </w:pPr>
      <w:r w:rsidRPr="00903674">
        <w:rPr>
          <w:rFonts w:ascii="Times New Roman" w:eastAsia="Times New Roman" w:hAnsi="Times New Roman" w:cs="B Mitra"/>
          <w:b/>
          <w:bCs/>
          <w:sz w:val="28"/>
          <w:szCs w:val="28"/>
          <w:rtl/>
        </w:rPr>
        <w:lastRenderedPageBreak/>
        <w:t xml:space="preserve">منطق اسلام </w:t>
      </w:r>
    </w:p>
    <w:p w:rsidR="00895643" w:rsidRPr="00895643" w:rsidRDefault="00895643" w:rsidP="00903674">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ولى از نظر اسلام رابطه انسان و جهان از نوع رابطه زندانى و زندان و چاه و در چاه افتاده نيست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بلكه از نوع رابطه كشاورز است</w:t>
      </w:r>
      <w:r w:rsidR="00903674">
        <w:rPr>
          <w:rFonts w:ascii="Times New Roman" w:eastAsia="Times New Roman" w:hAnsi="Times New Roman" w:cs="B Mitra" w:hint="cs"/>
          <w:sz w:val="24"/>
          <w:szCs w:val="24"/>
          <w:rtl/>
        </w:rPr>
        <w:t xml:space="preserve"> </w:t>
      </w:r>
      <w:r w:rsidRPr="00895643">
        <w:rPr>
          <w:rFonts w:ascii="Times New Roman" w:eastAsia="Times New Roman" w:hAnsi="Times New Roman" w:cs="B Mitra"/>
          <w:sz w:val="24"/>
          <w:szCs w:val="24"/>
          <w:rtl/>
        </w:rPr>
        <w:t>‏با مزرعه</w:t>
      </w:r>
      <w:r>
        <w:rPr>
          <w:rFonts w:ascii="Times New Roman" w:eastAsia="Times New Roman" w:hAnsi="Times New Roman" w:cs="B Mitra"/>
          <w:sz w:val="24"/>
          <w:szCs w:val="24"/>
          <w:vertAlign w:val="superscript"/>
          <w:rtl/>
        </w:rPr>
        <w:t xml:space="preserve"> </w:t>
      </w:r>
      <w:r w:rsidR="00903674">
        <w:rPr>
          <w:rFonts w:ascii="Times New Roman" w:eastAsia="Times New Roman" w:hAnsi="Times New Roman" w:cs="B Mitra"/>
          <w:sz w:val="24"/>
          <w:szCs w:val="24"/>
          <w:vertAlign w:val="superscript"/>
        </w:rPr>
        <w:t>(</w:t>
      </w:r>
      <w:r w:rsidRPr="00895643">
        <w:rPr>
          <w:rFonts w:ascii="Times New Roman" w:eastAsia="Times New Roman" w:hAnsi="Times New Roman" w:cs="B Mitra"/>
          <w:sz w:val="24"/>
          <w:szCs w:val="24"/>
          <w:vertAlign w:val="superscript"/>
        </w:rPr>
        <w:t>4</w:t>
      </w:r>
      <w:r>
        <w:rPr>
          <w:rFonts w:ascii="Times New Roman" w:eastAsia="Times New Roman" w:hAnsi="Times New Roman" w:cs="B Mitra"/>
          <w:sz w:val="24"/>
          <w:szCs w:val="24"/>
          <w:vertAlign w:val="superscript"/>
        </w:rPr>
        <w:t>)</w:t>
      </w:r>
      <w:r>
        <w:rPr>
          <w:rFonts w:ascii="Times New Roman" w:eastAsia="Times New Roman" w:hAnsi="Times New Roman" w:cs="B Mitra"/>
          <w:sz w:val="24"/>
          <w:szCs w:val="24"/>
          <w:vertAlign w:val="superscript"/>
          <w:rtl/>
        </w:rPr>
        <w:t xml:space="preserve"> </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يا اسب دونده است‏با ميدان مسابقه</w:t>
      </w:r>
      <w:r>
        <w:rPr>
          <w:rFonts w:ascii="Times New Roman" w:eastAsia="Times New Roman" w:hAnsi="Times New Roman" w:cs="B Mitra"/>
          <w:sz w:val="24"/>
          <w:szCs w:val="24"/>
          <w:vertAlign w:val="superscript"/>
          <w:rtl/>
        </w:rPr>
        <w:t xml:space="preserve"> </w:t>
      </w:r>
      <w:r w:rsidR="00903674">
        <w:rPr>
          <w:rFonts w:ascii="Times New Roman" w:eastAsia="Times New Roman" w:hAnsi="Times New Roman" w:cs="B Mitra"/>
          <w:sz w:val="24"/>
          <w:szCs w:val="24"/>
          <w:vertAlign w:val="superscript"/>
        </w:rPr>
        <w:t>(</w:t>
      </w:r>
      <w:r w:rsidRPr="00895643">
        <w:rPr>
          <w:rFonts w:ascii="Times New Roman" w:eastAsia="Times New Roman" w:hAnsi="Times New Roman" w:cs="B Mitra"/>
          <w:sz w:val="24"/>
          <w:szCs w:val="24"/>
          <w:vertAlign w:val="superscript"/>
        </w:rPr>
        <w:t>5</w:t>
      </w:r>
      <w:r>
        <w:rPr>
          <w:rFonts w:ascii="Times New Roman" w:eastAsia="Times New Roman" w:hAnsi="Times New Roman" w:cs="B Mitra"/>
          <w:sz w:val="24"/>
          <w:szCs w:val="24"/>
          <w:vertAlign w:val="superscript"/>
        </w:rPr>
        <w:t>)</w:t>
      </w:r>
      <w:r>
        <w:rPr>
          <w:rFonts w:ascii="Times New Roman" w:eastAsia="Times New Roman" w:hAnsi="Times New Roman" w:cs="B Mitra"/>
          <w:sz w:val="24"/>
          <w:szCs w:val="24"/>
          <w:vertAlign w:val="superscript"/>
          <w:rtl/>
        </w:rPr>
        <w:t xml:space="preserve"> </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يا سوداگر با بازار تجارت</w:t>
      </w:r>
      <w:r>
        <w:rPr>
          <w:rFonts w:ascii="Times New Roman" w:eastAsia="Times New Roman" w:hAnsi="Times New Roman" w:cs="B Mitra"/>
          <w:sz w:val="24"/>
          <w:szCs w:val="24"/>
          <w:vertAlign w:val="superscript"/>
          <w:rtl/>
        </w:rPr>
        <w:t xml:space="preserve"> </w:t>
      </w:r>
      <w:r w:rsidRPr="00895643">
        <w:rPr>
          <w:rFonts w:ascii="Times New Roman" w:eastAsia="Times New Roman" w:hAnsi="Times New Roman" w:cs="B Mitra"/>
          <w:sz w:val="24"/>
          <w:szCs w:val="24"/>
          <w:vertAlign w:val="superscript"/>
        </w:rPr>
        <w:t>6</w:t>
      </w:r>
      <w:r>
        <w:rPr>
          <w:rFonts w:ascii="Times New Roman" w:eastAsia="Times New Roman" w:hAnsi="Times New Roman" w:cs="B Mitra"/>
          <w:sz w:val="24"/>
          <w:szCs w:val="24"/>
          <w:vertAlign w:val="superscript"/>
        </w:rPr>
        <w:t>)</w:t>
      </w:r>
      <w:r w:rsidR="00903674">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يا عابد با معبد است</w:t>
      </w:r>
      <w:r w:rsidRPr="00895643">
        <w:rPr>
          <w:rFonts w:ascii="Times New Roman" w:eastAsia="Times New Roman" w:hAnsi="Times New Roman" w:cs="B Mitra"/>
          <w:sz w:val="24"/>
          <w:szCs w:val="24"/>
          <w:vertAlign w:val="superscript"/>
        </w:rPr>
        <w:t>7</w:t>
      </w:r>
      <w:r>
        <w:rPr>
          <w:rFonts w:ascii="Times New Roman" w:eastAsia="Times New Roman" w:hAnsi="Times New Roman" w:cs="B Mitra"/>
          <w:sz w:val="24"/>
          <w:szCs w:val="24"/>
          <w:vertAlign w:val="superscript"/>
        </w:rPr>
        <w:t xml:space="preserve">) </w:t>
      </w:r>
      <w:r w:rsidR="00903674" w:rsidRPr="00903674">
        <w:rPr>
          <w:rFonts w:ascii="Times New Roman" w:eastAsia="Times New Roman" w:hAnsi="Times New Roman" w:cs="B Mitra" w:hint="cs"/>
          <w:sz w:val="24"/>
          <w:szCs w:val="24"/>
          <w:vertAlign w:val="superscript"/>
          <w:rtl/>
        </w:rPr>
        <w:t>)</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دنيا از نظر اسلام مدرسه انسان و محل تربيت انسان و جايگاه تكامل اوست</w:t>
      </w:r>
      <w:r w:rsidR="00903674">
        <w:rPr>
          <w:rFonts w:ascii="Times New Roman" w:eastAsia="Times New Roman" w:hAnsi="Times New Roman" w:cs="B Mitra"/>
          <w:sz w:val="24"/>
          <w:szCs w:val="24"/>
          <w:rtl/>
        </w:rPr>
        <w:t xml:space="preserve">. </w:t>
      </w:r>
    </w:p>
    <w:p w:rsidR="00895643" w:rsidRPr="00895643" w:rsidRDefault="00895643" w:rsidP="00903674">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نهج البلاغه گفتگوى امير المؤمنين عليه السلام با مردى ذكر شده است كه از دنيا مذمت كرده و على عليه السلام او را كه مى‏پنداشت دنياى مذموم همين جهان عينى مادى است مورد ملامت قرار داد و به اشتباهش آگاه نمود</w:t>
      </w:r>
      <w:r>
        <w:rPr>
          <w:rFonts w:ascii="Times New Roman" w:eastAsia="Times New Roman" w:hAnsi="Times New Roman" w:cs="B Mitra"/>
          <w:sz w:val="24"/>
          <w:szCs w:val="24"/>
          <w:vertAlign w:val="superscript"/>
          <w:rtl/>
        </w:rPr>
        <w:t xml:space="preserve"> </w:t>
      </w:r>
      <w:r w:rsidRPr="00895643">
        <w:rPr>
          <w:rFonts w:ascii="Times New Roman" w:eastAsia="Times New Roman" w:hAnsi="Times New Roman" w:cs="B Mitra"/>
          <w:sz w:val="24"/>
          <w:szCs w:val="24"/>
          <w:vertAlign w:val="superscript"/>
        </w:rPr>
        <w:t>8</w:t>
      </w:r>
      <w:r>
        <w:rPr>
          <w:rFonts w:ascii="Times New Roman" w:eastAsia="Times New Roman" w:hAnsi="Times New Roman" w:cs="B Mitra"/>
          <w:sz w:val="24"/>
          <w:szCs w:val="24"/>
          <w:vertAlign w:val="superscript"/>
        </w:rPr>
        <w:t xml:space="preserve">) </w:t>
      </w:r>
      <w:r w:rsidR="00903674" w:rsidRPr="00903674">
        <w:rPr>
          <w:rFonts w:ascii="Times New Roman" w:eastAsia="Times New Roman" w:hAnsi="Times New Roman" w:cs="B Mitra" w:hint="cs"/>
          <w:sz w:val="24"/>
          <w:szCs w:val="24"/>
          <w:vertAlign w:val="superscript"/>
          <w:rtl/>
        </w:rPr>
        <w:t>)</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شيخ عطار اين جريان را در مصيبت نامه به شعر در آورده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مى‏گويد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آن يكى در پيش شير دادگر ذم دنيا كرد بسيارى مگر حيدرش گفتا كه دنيا نيست‏بد بد تويى زيرا كه دورى از خرد هست دنيا بر مثال كشتزار هم شب و هم روز بايد كشت و كار زانكه عز و دولت دين سر به سر جمله از دنيا توان برد اى پسر تخم امروزينه فردا بر دهد ور نكارد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اى دريغا</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بر دهد پس نكوتر جاى تو دنياى توست زانكه دنيا توشه عقباى توست تو به دنيا در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مشو مشغول خويش ليك در وى كار عقبى گير پيش چون چنين كردى تو را دنيا نكوست پس براى اين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تو دنيا دار دوست</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ناصر خسرو علوى كه بحق مى‏توان او را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حكيم الشعراء</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خواند و يكى از نكته سنج ترين و مذهبى‏ترين شعراى پارسى زبان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چكامه‏اى درباره خوبى و بدى جهان دارد كه هم با منطق اسلام منطبق است و هم فوق العاده عالى و زيباست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شايسته است در اينجا نقل شود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اشعار در ديوان او هست و در كتاب جامع الحكمتين خويش نيز آنها را آورده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مى‏گويد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جهانا!</w:t>
      </w:r>
      <w:r w:rsidR="00903674">
        <w:rPr>
          <w:rFonts w:ascii="Times New Roman" w:eastAsia="Times New Roman" w:hAnsi="Times New Roman" w:cs="B Mitra" w:hint="cs"/>
          <w:sz w:val="24"/>
          <w:szCs w:val="24"/>
          <w:rtl/>
        </w:rPr>
        <w:t xml:space="preserve"> </w:t>
      </w:r>
      <w:r w:rsidRPr="00895643">
        <w:rPr>
          <w:rFonts w:ascii="Times New Roman" w:eastAsia="Times New Roman" w:hAnsi="Times New Roman" w:cs="B Mitra"/>
          <w:sz w:val="24"/>
          <w:szCs w:val="24"/>
          <w:rtl/>
        </w:rPr>
        <w:t>چه در خورد و بايسته‏اى اگر چند با كس نپايسته‏اى به ظاهر چو در ديده خس</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ناخوشى به باطن چو دو ديده بايسته‏اى اگر بسته‏اى را گهى بشكنى شكسته بسى نيز تو بسته‏اى چو آولده بينندت آلوده‏اى وليكن سوى شستگان شسته‏اى كسى كه تو را مى‏نكوهش كند بگويش:</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هنوزم ندانسته‏اى‏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ز من رسته‏اى تو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اگر بخردى چه بنكوهى آن را كز آن رسته‏اى به من بر گذر دارد ايزد تو را تو در رهگذر پست چه نشسته‏اى؟ ز بهر تو ايزد درختى بكشت كه تو شاخى از بيخ او جسته‏اى اگر كژ بر او رسته‏اى سوختى و گر راست‏بر رسته‏اى رسته‏اى بسوزد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بلى هر كسى چوب كژ نپرسد كه بادام يا پسته‏اى تو تير خدايى سوى دشمنش به تيرش چرا خويشتن خسته‏اى؟</w:t>
      </w:r>
      <w:r w:rsidRPr="00895643">
        <w:rPr>
          <w:rFonts w:ascii="Times New Roman" w:eastAsia="Times New Roman" w:hAnsi="Times New Roman" w:cs="B Mitra"/>
          <w:sz w:val="24"/>
          <w:szCs w:val="24"/>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اكنون كه روشن شد رابطه انسان با جهان از نوع رابطه كشاورز با مزرعه و بازرگان با بازار و عابد با معبد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پس انسان نمى‏تواند نسبت‏به جهان بيگانه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پيوندهايش همه بريده و روابطش همه منفى بوده باشد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هر ميلى طبيعى در انسان غايتى و هدفى و مصلحتى و حكمتى نهفته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آدمى در اين جهان‏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نه به زرق آمده است تا به ملامت‏برود</w:t>
      </w:r>
      <w:r w:rsidR="00903674">
        <w:rPr>
          <w:rFonts w:ascii="Times New Roman" w:eastAsia="Times New Roman" w:hAnsi="Times New Roman" w:cs="B Mitra"/>
          <w:sz w:val="24"/>
          <w:szCs w:val="24"/>
          <w:rtl/>
        </w:rPr>
        <w:t xml:space="preserve">» .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به طور كلى ميل و كشش و جاذبه سراسر جهان را فرا گرفته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ذرات جهان با حساب معينى به سوى يكديگر كشيده مى‏شوند و يكديگر را جذب مى‏كنند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جذب و انجذابها بر اساس هدفهايى بسيار حكيمانه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منحصر به انسان نيست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هيچ ذره‏اى از ميل يا ميلهايى خالى نيست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چيزى كه هست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انسان بر خلاف ساير اشياء به ميلهاى خويش آگاهى دارد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وحشى كرمانى مى‏گويد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يكى ميل است در هر ذره رقاص كشان هر ذره را تا مقصد خاص رساند گلشنى را تا به گلشن دواند گلخنى را تا به گلخن ز آتش تا به باد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آب تا خاك ز زير ماه تا بالاى افلاك همين ميل است اگر دانى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همى ميل جنيبت در جنيبت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خيل در خيل از اين ميل است هر جنبش كه بينى به جسم آسمانى تا زمينى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lastRenderedPageBreak/>
        <w:t>پس</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ديدگاه اسلام نه جهان بيهوده آفريده شده و نه انسان به غلط آمده است و نه علايق طبيعى و فطرى انسان امورى نبايستنى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پس آنچه مذموم است و نبايستنى است و مورد توجه قرآن و نهج البلاغه است چيست؟</w:t>
      </w:r>
      <w:r w:rsidR="00903674">
        <w:rPr>
          <w:rFonts w:ascii="Times New Roman" w:eastAsia="Times New Roman" w:hAnsi="Times New Roman" w:cs="B Mitra" w:hint="cs"/>
          <w:sz w:val="24"/>
          <w:szCs w:val="24"/>
          <w:rtl/>
        </w:rPr>
        <w:t xml:space="preserve"> </w:t>
      </w:r>
      <w:r w:rsidRPr="00895643">
        <w:rPr>
          <w:rFonts w:ascii="Times New Roman" w:eastAsia="Times New Roman" w:hAnsi="Times New Roman" w:cs="B Mitra"/>
          <w:sz w:val="24"/>
          <w:szCs w:val="24"/>
          <w:rtl/>
        </w:rPr>
        <w:t>اينجا بايد مقدمه‏اى ذكر كنيم</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انسان خصيصه‏اى دارد كه ايده‏آل جو و كمال مطلوب خواه آفريده شده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جستجوى چيزى است كه پيوندش با او بيش از يك ارتباط معمولى باشد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به عبارت ديگر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انسان در سرشت‏خويش پرستنده و تقديس كننده آفريده شده است و در جستجوى چيزى است كه او را منتهاى آرزوى خويش قرار دهد 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او</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همه چيزش بشود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اينجاست كه اگر انسان خوب رهبرى نشود و خود از خود مراقبت نكند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ارتباط 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علاقه‏</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او به اشياء به‏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تعلق‏</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وابستگى‏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تغيير شكل مى‏دهد</w:t>
      </w:r>
      <w:r>
        <w:rPr>
          <w:rFonts w:ascii="Times New Roman" w:eastAsia="Times New Roman" w:hAnsi="Times New Roman" w:cs="B Mitra"/>
          <w:sz w:val="24"/>
          <w:szCs w:val="24"/>
          <w:rtl/>
        </w:rPr>
        <w:t>،</w:t>
      </w:r>
      <w:r w:rsidR="00903674">
        <w:rPr>
          <w:rFonts w:ascii="Times New Roman" w:eastAsia="Times New Roman" w:hAnsi="Times New Roman" w:cs="B Mitra"/>
          <w:sz w:val="24"/>
          <w:szCs w:val="24"/>
          <w:rtl/>
        </w:rPr>
        <w:t xml:space="preserve"> </w:t>
      </w:r>
      <w:r>
        <w:rPr>
          <w:rFonts w:ascii="Times New Roman" w:eastAsia="Times New Roman" w:hAnsi="Times New Roman" w:cs="B Mitra"/>
          <w:sz w:val="24"/>
          <w:szCs w:val="24"/>
          <w:rtl/>
        </w:rPr>
        <w:t>«</w:t>
      </w:r>
      <w:r w:rsidRPr="00895643">
        <w:rPr>
          <w:rFonts w:ascii="Times New Roman" w:eastAsia="Times New Roman" w:hAnsi="Times New Roman" w:cs="B Mitra"/>
          <w:sz w:val="24"/>
          <w:szCs w:val="24"/>
          <w:rtl/>
        </w:rPr>
        <w:t>وسيله‏</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هدف‏</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استحاله مى‏شود</w:t>
      </w:r>
      <w:r>
        <w:rPr>
          <w:rFonts w:ascii="Times New Roman" w:eastAsia="Times New Roman" w:hAnsi="Times New Roman" w:cs="B Mitra"/>
          <w:sz w:val="24"/>
          <w:szCs w:val="24"/>
          <w:rtl/>
        </w:rPr>
        <w:t>،</w:t>
      </w:r>
      <w:r w:rsidR="00903674">
        <w:rPr>
          <w:rFonts w:ascii="Times New Roman" w:eastAsia="Times New Roman" w:hAnsi="Times New Roman" w:cs="B Mitra"/>
          <w:sz w:val="24"/>
          <w:szCs w:val="24"/>
          <w:rtl/>
        </w:rPr>
        <w:t xml:space="preserve"> </w:t>
      </w:r>
      <w:r>
        <w:rPr>
          <w:rFonts w:ascii="Times New Roman" w:eastAsia="Times New Roman" w:hAnsi="Times New Roman" w:cs="B Mitra"/>
          <w:sz w:val="24"/>
          <w:szCs w:val="24"/>
          <w:rtl/>
        </w:rPr>
        <w:t>«</w:t>
      </w:r>
      <w:r w:rsidRPr="00895643">
        <w:rPr>
          <w:rFonts w:ascii="Times New Roman" w:eastAsia="Times New Roman" w:hAnsi="Times New Roman" w:cs="B Mitra"/>
          <w:sz w:val="24"/>
          <w:szCs w:val="24"/>
          <w:rtl/>
        </w:rPr>
        <w:t>رابطه‏</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به صورت‏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زنجير</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مى‏آيد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حركت و تلاش و آزادى مبدل به توقف و رضايت و اسارت مى‏گردد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اين است آن چيزى كه نبايستنى است و بر خلاف نظام تكاملى جهان است و از نوع نقص و نيستى است نه كمال و هستى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اين است آن چيزى كه آفت انسان و بيمارى خطرناك انسان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اين است آن چيزى كه قرآن و نهج البلاغه انسان را نسبت‏به آن هشدار مى‏دهند و اعلام خطر مى‏كنند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بدون شك اسلام جهان مادى و زيست در آن را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لو بهزيستى در حد اعلى را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شايسته اين كه كمال مطلوب انسان قرار گيرند نمى‏داند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زيرا اولا در جهان‏بينى اسلامى جهان ابدى و جاويدان در دنبال اين جهان مى‏آيد كه سعادت و شقاوتش محصول كارهاى نيك و بد او در اين جهان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ثانيا مقام انسان و ارزشهاى عالى انسان برتر و بالاتر از اين است كه خويشتن را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بسته‏</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اسير و برده ماديات اين جهان نمايد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اين است كه على عليه السلام مكرر به اين مطلب اشاره مى‏كند كه دنيا خوب جايى است اما براى كسى كه بداند اينجا قرار گاه دائمى نيست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گذرگاه و منزلگاه اوست</w:t>
      </w:r>
      <w:r>
        <w:rPr>
          <w:rFonts w:ascii="Times New Roman" w:eastAsia="Times New Roman" w:hAnsi="Times New Roman" w:cs="B Mitra"/>
          <w:sz w:val="24"/>
          <w:szCs w:val="24"/>
          <w:rtl/>
        </w:rPr>
        <w:t xml:space="preserve">: </w:t>
      </w:r>
    </w:p>
    <w:p w:rsidR="00895643" w:rsidRPr="00895643" w:rsidRDefault="00895643" w:rsidP="00903674">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و لنعم دار من لم يرض بها دارا</w:t>
      </w:r>
      <w:r>
        <w:rPr>
          <w:rFonts w:ascii="Times New Roman" w:eastAsia="Times New Roman" w:hAnsi="Times New Roman" w:cs="B Mitra"/>
          <w:sz w:val="24"/>
          <w:szCs w:val="24"/>
          <w:vertAlign w:val="superscript"/>
          <w:rtl/>
        </w:rPr>
        <w:t xml:space="preserve"> </w:t>
      </w:r>
      <w:r w:rsidRPr="00895643">
        <w:rPr>
          <w:rFonts w:ascii="Times New Roman" w:eastAsia="Times New Roman" w:hAnsi="Times New Roman" w:cs="B Mitra"/>
          <w:sz w:val="24"/>
          <w:szCs w:val="24"/>
          <w:vertAlign w:val="superscript"/>
        </w:rPr>
        <w:t>9</w:t>
      </w:r>
      <w:r>
        <w:rPr>
          <w:rFonts w:ascii="Times New Roman" w:eastAsia="Times New Roman" w:hAnsi="Times New Roman" w:cs="B Mitra"/>
          <w:sz w:val="24"/>
          <w:szCs w:val="24"/>
          <w:vertAlign w:val="superscript"/>
        </w:rPr>
        <w:t>)</w:t>
      </w:r>
      <w:r w:rsidR="00903674">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خوب خانه‏اى است دنيا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اما براى كسى كه آن را خانه خود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قرارگاه خود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نداند</w:t>
      </w:r>
      <w:r w:rsidR="00903674">
        <w:rPr>
          <w:rFonts w:ascii="Times New Roman" w:eastAsia="Times New Roman" w:hAnsi="Times New Roman" w:cs="B Mitra"/>
          <w:sz w:val="24"/>
          <w:szCs w:val="24"/>
          <w:rtl/>
        </w:rPr>
        <w:t xml:space="preserve">. </w:t>
      </w:r>
    </w:p>
    <w:p w:rsidR="00895643" w:rsidRPr="00895643" w:rsidRDefault="00895643" w:rsidP="00903674">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الدنيا دار مجاز لا دار قرار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فخذوا من ممركم لمقركم</w:t>
      </w:r>
      <w:r>
        <w:rPr>
          <w:rFonts w:ascii="Times New Roman" w:eastAsia="Times New Roman" w:hAnsi="Times New Roman" w:cs="B Mitra"/>
          <w:sz w:val="24"/>
          <w:szCs w:val="24"/>
          <w:vertAlign w:val="superscript"/>
          <w:rtl/>
        </w:rPr>
        <w:t xml:space="preserve"> </w:t>
      </w:r>
      <w:r w:rsidRPr="00895643">
        <w:rPr>
          <w:rFonts w:ascii="Times New Roman" w:eastAsia="Times New Roman" w:hAnsi="Times New Roman" w:cs="B Mitra"/>
          <w:sz w:val="24"/>
          <w:szCs w:val="24"/>
          <w:vertAlign w:val="superscript"/>
        </w:rPr>
        <w:t>10</w:t>
      </w:r>
      <w:r>
        <w:rPr>
          <w:rFonts w:ascii="Times New Roman" w:eastAsia="Times New Roman" w:hAnsi="Times New Roman" w:cs="B Mitra"/>
          <w:sz w:val="24"/>
          <w:szCs w:val="24"/>
          <w:vertAlign w:val="superscript"/>
        </w:rPr>
        <w:t>)</w:t>
      </w:r>
      <w:r w:rsidR="00903674">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دنيا خانه بين راه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نه خانه اصلى و قرار گاه دائمى</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از نظر مكتبهاى انسانى جاى هيچ گونه شك و ترديد نيست كه هر چيزى كه انسان را به خود ببندد و در خود محو نمايد بر ضد شخصيت انسانى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زيرا او را راكد و منجمد مى‏كند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سير تكامل انسان لا يتناهى است و هر گونه توقفى و ركودى 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بستگى‏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اى بر ضد آن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ما هم در اين جهت‏بحثى نداريم</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يعنى اين مطلب را به صورت كلى مى‏پذيريم</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سخن در دو مطلب ديگر است</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يكى اينكه آيا قرآن و به پيروى قرآن نهج البلاغه چنين بينشى دارد درباره روابط انسان و جهان؟آيا واقعا آن چيزى كه قرآن محكوم مى‏كند علاقه به معنى‏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بستگى‏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و كمال مطلوب قرار دادن است كه ركود است و توقف است و سكون است و نيستى است و بر ضد حركت و تعالى و تكامل است؟آيا قرآن مطلق علايق و عواطف دنيوى را در حدى كه به شكل كمال مطلوب و نقطه توقف در نيايد محكوم نمى‏سازد؟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lastRenderedPageBreak/>
        <w:t>ديگر اينكه اگر بنا باشد بسته بودن به چيزى و كمال مطلوب قرار گرفتن چيزى مستلزم اسارت و در بند قرار گرفتن انسان و در نتيجه ركود و انجماد او باشد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چه فرقى مى‏كند كه آن چيز مورد علاقه‏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خدا</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باشد يا چيز ديگر؟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قرآن هر بستگى و بندگى را نفى كند و به هر نوع آزادى و معنوى و انسانى دعوت كند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هرگز بستگى به خدا و بندگى خدا را نفى نمى‏كند و به آزادى از خدا براى كمال آزادى دعوت نمى‏نمايد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بلكه بدون ترديد دعوت قرآن بر اساس آزادى از غير خدا و بندگى خدا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تمرد از اطاعت غير او و تسليم در برابر او استوار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كلمه‏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لا اله الا الله‏</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كه پايه اساسى بناى اسلام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بر نفيى و اثباتى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سلبى و ايجابى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كفرى و ايمانى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تمردى و تسليمى استوار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نفى و سلب و كفر و تمرد نسبت‏به غير حق</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اثبات و ايجاب و ايمان و تسليم نسبت‏به ذات حق</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شهادت اول اسلام يك‏</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نه‏</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فقط نيست همچنانكه تنها يك‏</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آرى‏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نيست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تركيبى است از</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نه‏</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آرى‏</w:t>
      </w:r>
      <w:r w:rsidR="00903674">
        <w:rPr>
          <w:rFonts w:ascii="Times New Roman" w:eastAsia="Times New Roman" w:hAnsi="Times New Roman" w:cs="B Mitra"/>
          <w:sz w:val="24"/>
          <w:szCs w:val="24"/>
          <w:rtl/>
        </w:rPr>
        <w:t xml:space="preserve">» .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اگر كمال انسانى و تكامل شخصيت انسانى ايجاب مى‏كند كه انسان از هر قيدى و هر اطاعتى و هر تسليمى و هر بردگى رها و آزاد باشد و در مقابل همه چيز</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عصيان‏</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بورزد و استقلال داشته باشد و هر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آرى‏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را نفى كند و براى اينكه آزادى مطلق به دست آورد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نه‏</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محض باشد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آنچنان كه اگزيستانسياليسم مى‏گويد</w:t>
      </w:r>
      <w:r>
        <w:rPr>
          <w:rFonts w:ascii="Times New Roman" w:eastAsia="Times New Roman" w:hAnsi="Times New Roman" w:cs="B Mitra"/>
          <w:sz w:val="24"/>
          <w:szCs w:val="24"/>
          <w:rtl/>
        </w:rPr>
        <w:t xml:space="preserve">) ، </w:t>
      </w:r>
      <w:r w:rsidRPr="00895643">
        <w:rPr>
          <w:rFonts w:ascii="Times New Roman" w:eastAsia="Times New Roman" w:hAnsi="Times New Roman" w:cs="B Mitra"/>
          <w:sz w:val="24"/>
          <w:szCs w:val="24"/>
          <w:rtl/>
        </w:rPr>
        <w:t>چه فرق مى‏كند كه آن چيز خدا باشد يا غير خدا؟و اگر بناست انسان اسارتى و اطاعتى و قيدى و تسليمى بپذيرد و در يك نقطه توقف كند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باز هم چه فرق مى‏كند كه آن چيز خدا باشد يا غير خدا؟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يا اينكه فرق است ميان ايده آل قرار گرفتن خدا و غير خدا</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خدا تنها وجودى است كه بندگى او عين آزادى است و در او گم شدن عين به خود آمدن و شخصيت واقعى خويش را باز يافتن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اگر چنين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مبنا و ريشه و بنيادش چيست و چگونه مى‏توان آن را توجيه كرد؟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به عقيده ما در اينجا ما به يكى از درخشان‏ترين و مترقى‏ترين معارف انسانى و اسلامى مى‏رسيم</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اينجا يكى از جاهايى است كه علو و عظمت منطق اسلام از يك طرف</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حقارت و كوچكى منطقهاى ديگر از طرف ديگر نمودار مى‏گردد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فصول آينده پاسخ اين پرسش را خواهيم يافت</w:t>
      </w:r>
      <w:r w:rsidR="00903674">
        <w:rPr>
          <w:rFonts w:ascii="Times New Roman" w:eastAsia="Times New Roman" w:hAnsi="Times New Roman" w:cs="B Mitra"/>
          <w:sz w:val="24"/>
          <w:szCs w:val="24"/>
          <w:rtl/>
        </w:rPr>
        <w:t xml:space="preserve">. </w:t>
      </w:r>
    </w:p>
    <w:p w:rsidR="00895643" w:rsidRPr="007D26F8" w:rsidRDefault="00895643" w:rsidP="00895643">
      <w:pPr>
        <w:spacing w:after="0"/>
        <w:rPr>
          <w:rFonts w:ascii="Times New Roman" w:eastAsia="Times New Roman" w:hAnsi="Times New Roman" w:cs="B Mitra"/>
          <w:b/>
          <w:bCs/>
          <w:sz w:val="28"/>
          <w:szCs w:val="28"/>
        </w:rPr>
      </w:pPr>
      <w:r w:rsidRPr="007D26F8">
        <w:rPr>
          <w:rFonts w:ascii="Times New Roman" w:eastAsia="Times New Roman" w:hAnsi="Times New Roman" w:cs="B Mitra"/>
          <w:b/>
          <w:bCs/>
          <w:sz w:val="28"/>
          <w:szCs w:val="28"/>
          <w:rtl/>
        </w:rPr>
        <w:t xml:space="preserve">ارزش دنيا از نظر قرآن و نهج البلاغه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فصل پيش گفتيم چيزى كه از نظر اسلام در رابطه انسان و دنيا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نبايستنى‏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است و آفت و بيمارى در انسان تلقى مى‏شود و اسلام در تعليمات خويش مبارزه‏اى بى‏امان با آن دارد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تعلق‏</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وابستگى‏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انسان به دنياست نه‏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علاقه‏</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ارتباط‏</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او به دنيا</w:t>
      </w:r>
      <w:r>
        <w:rPr>
          <w:rFonts w:ascii="Times New Roman" w:eastAsia="Times New Roman" w:hAnsi="Times New Roman" w:cs="B Mitra"/>
          <w:sz w:val="24"/>
          <w:szCs w:val="24"/>
          <w:rtl/>
        </w:rPr>
        <w:t>،</w:t>
      </w:r>
      <w:r w:rsidR="00903674">
        <w:rPr>
          <w:rFonts w:ascii="Times New Roman" w:eastAsia="Times New Roman" w:hAnsi="Times New Roman" w:cs="B Mitra"/>
          <w:sz w:val="24"/>
          <w:szCs w:val="24"/>
          <w:rtl/>
        </w:rPr>
        <w:t xml:space="preserve"> </w:t>
      </w:r>
      <w:r>
        <w:rPr>
          <w:rFonts w:ascii="Times New Roman" w:eastAsia="Times New Roman" w:hAnsi="Times New Roman" w:cs="B Mitra"/>
          <w:sz w:val="24"/>
          <w:szCs w:val="24"/>
          <w:rtl/>
        </w:rPr>
        <w:t>«</w:t>
      </w:r>
      <w:r w:rsidRPr="00895643">
        <w:rPr>
          <w:rFonts w:ascii="Times New Roman" w:eastAsia="Times New Roman" w:hAnsi="Times New Roman" w:cs="B Mitra"/>
          <w:sz w:val="24"/>
          <w:szCs w:val="24"/>
          <w:rtl/>
        </w:rPr>
        <w:t>اسير زيستى‏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انسان است نه‏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آزاد زيستى‏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هدف و مقصد قرار گرفتن دنياست نه وسيله و راه واقع شدن آن</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رابطه انسان و دنيا اگر به صورت وابستگى انسان و طفيلى بودنش در آيد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موجب محو و نابودى تمام ارزشهاى عالى انسان مى‏گردد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ارزش انسان به كمال مطلوب‏هايى است كه جستجو مى‏كند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بديهى است كه اگر فى المثل مطلوبى بالاتر از سير كردن شكم خودش نداشته باشد و تمام تلاشها و آرزوهايش در همين حد باشد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ارزشى بيشتر از</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شكم‏</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نخواهد داشت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است كه على عليه السلام مى‏فرمايد</w:t>
      </w:r>
      <w:r>
        <w:rPr>
          <w:rFonts w:ascii="Times New Roman" w:eastAsia="Times New Roman" w:hAnsi="Times New Roman" w:cs="B Mitra"/>
          <w:sz w:val="24"/>
          <w:szCs w:val="24"/>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آن كس كه همه هدفش پر كردن شكم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ارزشش با آنچه از شكم خارج مى‏گردد برابر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همه سخنها درباره چگونگى ارتباط انسان و جهان است كه به چه كيفيت و به چه شكل باشد؟در يك شكل</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انسان محو و قربانى مى‏شود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به تعبير قرآن-به حكم اينكه هر جوينده در حد پايين‏تر از هدف و كمال مطلوب خويش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اسفل سافلين‏</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مى‏گردد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پست‏ترين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منحطترين و ساقطترين موجود جهان مى‏شود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تمام ارزشهاى عالى و مختصات انسانى او از ميان مى‏رود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در يك شكل ديگر بر عكس</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lastRenderedPageBreak/>
        <w:t>دنيا و اشياء آن فداى انسان مى‏گردد و در خدمت انسان قرار مى‏گيرد و انسان ارزشهاى عالى خويش را باز مى‏يابد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است كه در حديث قدسى آمده است</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يا ابن آدم خلقت الاشياء لاجلك و خلقتك لاجلى</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همه چيز براى انسان آفريده شده و انسان براى خدا</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فصل پيش دو عبارت از نهج البلاغه به عنوان شاهد سخن-كه آنچه در نهج البلاغه محكوم است چگونگى حاصل ارتباط انسان و جهان طبيعت است كه ما از آن به‏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وابستگى‏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تعلق‏</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امثال اينها تعبير كرديم-آورديم</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اكنون شواهدى از خود قرآن و سپس شواهد ديگرى از نهج البلاغه مى‏آوريم</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آيات قرآنى در باره رابطه انسان و دنيا دو دسته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يك دسته زمينه و مقدمه گونه‏اى است‏براى دسته ديگر</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حقيقت دسته اول در حكم صغرا و كبراى يك قياس است و دسته دوم در حكم نتيجه آن</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دسته اول آياتى است كه تكيه بر تغيير و ناپايدارى و عدم ثبات اين جهان دارد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اين گونه آيات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واقعيت متغير و ناپايدار و گذراى ماديات آنچنان كه هست ارائه مى‏شود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مثلا گياهى را مثل مى‏آورد كه از زمين مى‏رويد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ابتدا سبز و خرم است و بالندگى دارد اما پس از چندى به زردى مى‏گرايد و خشك مى‏شود و باد حوادث آن را خرد مى‏كند و مى‏شكند و در فضا پراكنده مى‏سازد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آنگاه مى‏فرمايد:اين است مثل زندگى دنيا</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بديهى است كه انسان چه بخواهد و چه نخواهد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بپسندد يا نپسندد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نظر زندگى مادى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گياهى بيش نيست كه چنين سرنوشتى قطعى در انتظارش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اگر بناست كه برداشتهاى انسان واقع بينانه باشد نه خيالبافانه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اگر انسان با كشف واقعيت آنچنان كه هست مى‏تواند به سعادت خويش نايل گردد نه با فرضهاى وهمى و واهى و آرزويى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بايد همواره اين حقيقت را نصب العين خويش قرار دهد و از آن غفلت نورزد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اين دسته از آيات زمينه است‏براى اينكه ماديات را از صورت معبودها و كمال مطلوب‏ها خارج سازد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كنار اين آيات و بلكه در ضمن اين آيات فورا اين نكته گوشزد مى‏شود كه ولى اى انسان!جهانى ديگر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پايدار و دائم هست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مپندار كه آنچه هست همين امور گذرا و غير قابل هدف قرار گرفتن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پس زندگى پوچ است و حيات بيهوده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دسته دوم آياتى است كه صريحا مشكل ارتباط انسان را روشن مى‏كند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اين آيات است كه صريحا مى‏بينيم آن شكلى كه محكوم شده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تعلق‏</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يعنى‏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بستگى‏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اسارت‏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رضايت دادن‏</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قناعت كردن‏</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به اين امور گذرا و ناپايدار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آيات است كه جوهر منطق قرآن را در اين زمينه روشن مى‏كند</w:t>
      </w:r>
      <w:r>
        <w:rPr>
          <w:rFonts w:ascii="Times New Roman" w:eastAsia="Times New Roman" w:hAnsi="Times New Roman" w:cs="B Mitra"/>
          <w:sz w:val="24"/>
          <w:szCs w:val="24"/>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Pr>
        <w:t>1</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المال و البنون زينة الحيوة الدنيا و الباقيات الصالحات خير عند ربك ثوابا و خير املا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vertAlign w:val="superscript"/>
        </w:rPr>
        <w:t>11</w:t>
      </w:r>
      <w:r>
        <w:rPr>
          <w:rFonts w:ascii="Times New Roman" w:eastAsia="Times New Roman" w:hAnsi="Times New Roman" w:cs="B Mitra"/>
          <w:sz w:val="24"/>
          <w:szCs w:val="24"/>
          <w:vertAlign w:val="superscript"/>
        </w:rPr>
        <w:t>)</w:t>
      </w:r>
      <w:r w:rsidR="007D26F8">
        <w:rPr>
          <w:rFonts w:ascii="Times New Roman" w:eastAsia="Times New Roman" w:hAnsi="Times New Roman" w:cs="B Mitra" w:hint="cs"/>
          <w:sz w:val="24"/>
          <w:szCs w:val="24"/>
          <w:vertAlign w:val="superscript"/>
          <w:rtl/>
        </w:rPr>
        <w:t>)</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ثروت و فرزندان آرايش زندگى دنياست و كارهاى پايدار و شايسته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كارهاى نيكى كه پس از مردن انسان نيز باقى مى‏ماند و نفعش به مردم مى‏رسد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نظر پاداشى كه در نزد پروردگار دارند و از نظر اينكه انسان به آنها دل ببندد و آرزوى خويش را در آنها متمركز كند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بهتر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مى‏بينيم كه در اين آيه سخن از چيزى است كه نهايت آرزوست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نهايت آرزو آن چيزى است كه انسان به خاطر او زنده است و بدون آن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زندگى برايش پوچ و بى‏معنى است</w:t>
      </w:r>
      <w:r w:rsidR="00903674">
        <w:rPr>
          <w:rFonts w:ascii="Times New Roman" w:eastAsia="Times New Roman" w:hAnsi="Times New Roman" w:cs="B Mitra"/>
          <w:sz w:val="24"/>
          <w:szCs w:val="24"/>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Pr>
        <w:lastRenderedPageBreak/>
        <w:t>2</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 الذين لا يرجون لقاءنا و رضوا بالحيوة الدنيا و اطمانوا بها و الذين هم عن آياتنا غافلون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vertAlign w:val="superscript"/>
        </w:rPr>
        <w:t>12</w:t>
      </w:r>
      <w:r>
        <w:rPr>
          <w:rFonts w:ascii="Times New Roman" w:eastAsia="Times New Roman" w:hAnsi="Times New Roman" w:cs="B Mitra"/>
          <w:sz w:val="24"/>
          <w:szCs w:val="24"/>
          <w:vertAlign w:val="superscript"/>
        </w:rPr>
        <w:t>)</w:t>
      </w:r>
      <w:r w:rsidR="007D26F8">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آنان كه‏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اميد ملاقات‏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ما را ندارند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مى‏پندارند زندگى ديگرى كه در آنجا پرده‏ها پس مى‏رود و حقايق آشكار مى‏شود در كار نيست!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رضايت داده‏</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قناعت كرده‏اند به زندگى دنيا و بدان دل بسته 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آرام گرفته‏اند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آنان كه از آيات و نشانه‏هاى ما غافلند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اين آيه آنچه نفى شده 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نبايستنى‏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تلقى شده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اميد به زندگى ديگر نداشتن‏</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به ماديات‏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رضايت دادن‏</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قانع شدن 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آرام گرفتن‏</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است</w:t>
      </w:r>
      <w:r w:rsidR="00903674">
        <w:rPr>
          <w:rFonts w:ascii="Times New Roman" w:eastAsia="Times New Roman" w:hAnsi="Times New Roman" w:cs="B Mitra"/>
          <w:sz w:val="24"/>
          <w:szCs w:val="24"/>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Pr>
        <w:t>3</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فاعرض عن من تولى عن ذكرنا و لم يرد الا الحيوة الدنيا</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ذلك مبلغهم من العلم</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vertAlign w:val="superscript"/>
        </w:rPr>
        <w:t>13</w:t>
      </w:r>
      <w:r>
        <w:rPr>
          <w:rFonts w:ascii="Times New Roman" w:eastAsia="Times New Roman" w:hAnsi="Times New Roman" w:cs="B Mitra"/>
          <w:sz w:val="24"/>
          <w:szCs w:val="24"/>
          <w:vertAlign w:val="superscript"/>
        </w:rPr>
        <w:t>)</w:t>
      </w:r>
      <w:r w:rsidR="007D26F8">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از آنان كه از ياد ما رو گردانده 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جز زندگى دنيا هدف و غايت و مقصدى ندارند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روى برگردان</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است مقدار دانش آنها</w:t>
      </w:r>
      <w:r w:rsidR="00903674">
        <w:rPr>
          <w:rFonts w:ascii="Times New Roman" w:eastAsia="Times New Roman" w:hAnsi="Times New Roman" w:cs="B Mitra"/>
          <w:sz w:val="24"/>
          <w:szCs w:val="24"/>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Pr>
        <w:t>4</w:t>
      </w:r>
      <w:r w:rsidR="00903674">
        <w:rPr>
          <w:rFonts w:ascii="Times New Roman" w:eastAsia="Times New Roman" w:hAnsi="Times New Roman" w:cs="B Mitra"/>
          <w:sz w:val="24"/>
          <w:szCs w:val="24"/>
        </w:rPr>
        <w:t xml:space="preserve"> </w:t>
      </w:r>
      <w:r w:rsidR="00903674">
        <w:rPr>
          <w:rFonts w:ascii="Times New Roman" w:eastAsia="Times New Roman" w:hAnsi="Times New Roman" w:cs="B Mitra"/>
          <w:sz w:val="24"/>
          <w:szCs w:val="24"/>
          <w:rtl/>
        </w:rPr>
        <w:t xml:space="preserve">. </w:t>
      </w:r>
      <w:r w:rsidR="007D26F8">
        <w:rPr>
          <w:rFonts w:ascii="Times New Roman" w:eastAsia="Times New Roman" w:hAnsi="Times New Roman" w:cs="B Mitra" w:hint="cs"/>
          <w:sz w:val="24"/>
          <w:szCs w:val="24"/>
          <w:rtl/>
        </w:rPr>
        <w:t xml:space="preserve">. . . </w:t>
      </w:r>
      <w:r w:rsidRPr="00895643">
        <w:rPr>
          <w:rFonts w:ascii="Times New Roman" w:eastAsia="Times New Roman" w:hAnsi="Times New Roman" w:cs="B Mitra"/>
          <w:sz w:val="24"/>
          <w:szCs w:val="24"/>
          <w:rtl/>
        </w:rPr>
        <w:t>و فرحوا بالحيوة الدنيا و ما الحيوة الدنيا فى الآخرة الا متاع</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vertAlign w:val="superscript"/>
        </w:rPr>
        <w:t>14</w:t>
      </w:r>
      <w:r>
        <w:rPr>
          <w:rFonts w:ascii="Times New Roman" w:eastAsia="Times New Roman" w:hAnsi="Times New Roman" w:cs="B Mitra"/>
          <w:sz w:val="24"/>
          <w:szCs w:val="24"/>
          <w:vertAlign w:val="superscript"/>
        </w:rPr>
        <w:t>)</w:t>
      </w:r>
      <w:r w:rsidR="007D26F8">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p>
    <w:p w:rsidR="00895643" w:rsidRPr="00895643" w:rsidRDefault="00903674" w:rsidP="00895643">
      <w:pPr>
        <w:spacing w:before="100" w:beforeAutospacing="1" w:after="100" w:afterAutospacing="1"/>
        <w:jc w:val="both"/>
        <w:rPr>
          <w:rFonts w:ascii="Times New Roman" w:eastAsia="Times New Roman" w:hAnsi="Times New Roman" w:cs="B Mitra"/>
          <w:sz w:val="24"/>
          <w:szCs w:val="24"/>
        </w:rPr>
      </w:pPr>
      <w:r>
        <w:rPr>
          <w:rFonts w:ascii="Times New Roman" w:eastAsia="Times New Roman" w:hAnsi="Times New Roman" w:cs="B Mitra"/>
          <w:sz w:val="24"/>
          <w:szCs w:val="24"/>
          <w:rtl/>
        </w:rPr>
        <w:t xml:space="preserve">. . . </w:t>
      </w:r>
      <w:r w:rsidR="00895643" w:rsidRPr="00895643">
        <w:rPr>
          <w:rFonts w:ascii="Times New Roman" w:eastAsia="Times New Roman" w:hAnsi="Times New Roman" w:cs="B Mitra"/>
          <w:sz w:val="24"/>
          <w:szCs w:val="24"/>
          <w:rtl/>
        </w:rPr>
        <w:t>آنان به زندگى دنيا</w:t>
      </w:r>
      <w:r w:rsidR="00895643">
        <w:rPr>
          <w:rFonts w:ascii="Times New Roman" w:eastAsia="Times New Roman" w:hAnsi="Times New Roman" w:cs="B Mitra"/>
          <w:sz w:val="24"/>
          <w:szCs w:val="24"/>
          <w:rtl/>
        </w:rPr>
        <w:t xml:space="preserve"> «</w:t>
      </w:r>
      <w:r w:rsidR="00895643" w:rsidRPr="00895643">
        <w:rPr>
          <w:rFonts w:ascii="Times New Roman" w:eastAsia="Times New Roman" w:hAnsi="Times New Roman" w:cs="B Mitra"/>
          <w:sz w:val="24"/>
          <w:szCs w:val="24"/>
          <w:rtl/>
        </w:rPr>
        <w:t>شادمان و دلخوش‏</w:t>
      </w:r>
      <w:r>
        <w:rPr>
          <w:rFonts w:ascii="Times New Roman" w:eastAsia="Times New Roman" w:hAnsi="Times New Roman" w:cs="B Mitra"/>
          <w:sz w:val="24"/>
          <w:szCs w:val="24"/>
          <w:rtl/>
        </w:rPr>
        <w:t xml:space="preserve">» </w:t>
      </w:r>
      <w:r w:rsidR="00895643" w:rsidRPr="00895643">
        <w:rPr>
          <w:rFonts w:ascii="Times New Roman" w:eastAsia="Times New Roman" w:hAnsi="Times New Roman" w:cs="B Mitra"/>
          <w:sz w:val="24"/>
          <w:szCs w:val="24"/>
          <w:rtl/>
        </w:rPr>
        <w:t>شده‏اند</w:t>
      </w:r>
      <w:r w:rsidR="00895643">
        <w:rPr>
          <w:rFonts w:ascii="Times New Roman" w:eastAsia="Times New Roman" w:hAnsi="Times New Roman" w:cs="B Mitra"/>
          <w:sz w:val="24"/>
          <w:szCs w:val="24"/>
          <w:rtl/>
        </w:rPr>
        <w:t xml:space="preserve">، </w:t>
      </w:r>
      <w:r w:rsidR="00895643" w:rsidRPr="00895643">
        <w:rPr>
          <w:rFonts w:ascii="Times New Roman" w:eastAsia="Times New Roman" w:hAnsi="Times New Roman" w:cs="B Mitra"/>
          <w:sz w:val="24"/>
          <w:szCs w:val="24"/>
          <w:rtl/>
        </w:rPr>
        <w:t>در صورتى كه زندگى دنيا در جنب آخرت جز</w:t>
      </w:r>
      <w:r w:rsidR="007D26F8">
        <w:rPr>
          <w:rFonts w:ascii="Times New Roman" w:eastAsia="Times New Roman" w:hAnsi="Times New Roman" w:cs="B Mitra" w:hint="cs"/>
          <w:sz w:val="24"/>
          <w:szCs w:val="24"/>
          <w:rtl/>
        </w:rPr>
        <w:t xml:space="preserve"> </w:t>
      </w:r>
      <w:r w:rsidR="00895643" w:rsidRPr="00895643">
        <w:rPr>
          <w:rFonts w:ascii="Times New Roman" w:eastAsia="Times New Roman" w:hAnsi="Times New Roman" w:cs="B Mitra"/>
          <w:sz w:val="24"/>
          <w:szCs w:val="24"/>
          <w:rtl/>
        </w:rPr>
        <w:t>[متاع ناقابلى]</w:t>
      </w:r>
      <w:r w:rsidR="007D26F8">
        <w:rPr>
          <w:rFonts w:ascii="Times New Roman" w:eastAsia="Times New Roman" w:hAnsi="Times New Roman" w:cs="B Mitra" w:hint="cs"/>
          <w:sz w:val="24"/>
          <w:szCs w:val="24"/>
          <w:rtl/>
        </w:rPr>
        <w:t xml:space="preserve"> </w:t>
      </w:r>
      <w:r w:rsidR="00895643" w:rsidRPr="00895643">
        <w:rPr>
          <w:rFonts w:ascii="Times New Roman" w:eastAsia="Times New Roman" w:hAnsi="Times New Roman" w:cs="B Mitra"/>
          <w:sz w:val="24"/>
          <w:szCs w:val="24"/>
          <w:rtl/>
        </w:rPr>
        <w:t>نيست</w:t>
      </w:r>
      <w:r>
        <w:rPr>
          <w:rFonts w:ascii="Times New Roman" w:eastAsia="Times New Roman" w:hAnsi="Times New Roman" w:cs="B Mitra"/>
          <w:sz w:val="24"/>
          <w:szCs w:val="24"/>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Pr>
        <w:t>5</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يعلمون ظاهرا من الحيوة الدنيا و هم عن الآخرة هم غافلون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vertAlign w:val="superscript"/>
        </w:rPr>
        <w:t>15</w:t>
      </w:r>
      <w:r>
        <w:rPr>
          <w:rFonts w:ascii="Times New Roman" w:eastAsia="Times New Roman" w:hAnsi="Times New Roman" w:cs="B Mitra"/>
          <w:sz w:val="24"/>
          <w:szCs w:val="24"/>
          <w:vertAlign w:val="superscript"/>
        </w:rPr>
        <w:t>)</w:t>
      </w:r>
      <w:r w:rsidR="007D26F8">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تنها به‏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ظواهر و نمودهايى‏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زندگى دنيا آگاهى دارند و از آخرت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جهان ماوراى نمودها و پديده‏ها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بى‏خبر و ناآگاهند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از برخى آيات ديگر نيز همين معنى به خوبى استفاده مى‏شود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همه اين آيات آنچه در رابطه انسان و جهان نفى شده 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نبايستنى‏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تلقى شده اين است كه دنيا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نهايت آرزو</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شيئى كه به آن‏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رضايت‏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داده شده و به آن قناعت‏شده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شيئى كه مايه‏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دلخوشى‏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سرگرمى است و آدمى‏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آرامش‏</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خويش را در آن مى‏خواهد بيابد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واقع شود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شكل رابطه است كه به جاى اينكه دنيا را مورد بهره‏بردارى انسان قرار دهد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انسان را قربانى ساخته و از انسانيت‏ساقط كرده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نهج البلاغه نيز به پيروى از قرآن به همين دو دسته بر مى‏خوريم</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[در]دسته اول-كه بيشترين آنهاست-با موشكافيهايى دقيق و تشبيهات و كنايات و استعاراتى بليغ و آهنگى مؤثر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ناپايدارى جهان و غير قابل دلبستگى[بودن]آن تشريح شده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دسته دوم نتيجه گيرى است كه عينا همان نتيجه گيرى قرآن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خطبه 32 مردم را ابتدا به دو گروه تقسيم مى‏كند:اهل دنيا و اهل آخرت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اهل دنيا به نوبه خود به چهار گروه تقسيم شده‏اند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گروه اول مردمى آرام و گوسفند صفت مى‏باشند و هيچ‏گونه تباهكارى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نه به صورت زور و تظاهر و نه به صورت فريب و زير پرده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آنها ديده نمى‏شود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ولى تنها به اين دليل كه عرضه‏اش را ندارند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اينها آرزويش را دارند اما قدرتش را ندارند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گروه دوم</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هم آرزويش را دارند و هم همت و قدرتش را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دامن به كمر زده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پول و ثروت گرد مى‏آورند يا قدرت و حكومت‏به چنگ مى‏آورند و يا مقاماتى را اشغال مى‏كنند و از هيچ فسادى كوتاهى نمى‏كنند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گروه سوم گرگانى هستند در لباس گوسفند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جو فروشانى هستند گندم‏نما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اهل دنيا اما در سيماى اهل آخرت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سرها را به علامت قدس فرو مى‏افكنند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گامها را كوتاه بر مى‏دارند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جامه را بالا مى‏زنند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ميان مردم آنچنان ظاهر مى‏شوند كه اعتمادها را به خود جلب كنند و مرجع امانات مردم قرار گيرند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lastRenderedPageBreak/>
        <w:t>گروه چهارم در حسرت آقايى و رياست‏به سر مى‏برند و در آتش اين آرزو مى‏سوزند اما حقارت نفس</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آنان را خانه‏نشين كرده است و براى اينكه پرده روى اين حقارت بكشند به لباس اهل زهد در مى‏آيند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على عليه السلام اين چهار گروه را على رغم اختلافاتى كه از نظر برخوردارى و محروميت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از نظر روش و سبك</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از نظر روحيه دارند جمعا يك گروه مى‏داند:اهل دنيا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چرا؟براى اينكه همه آنها را در يك خصيصه مشتركند و آن اينكه همه آنها مرغانى هستند كه به نحوى ماديات دنيا آنها را شكار كرده و از رفتار و پرواز انداخته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انسانهايى هستند اسير و برده</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پايان خطبه به توصيف گروه مقابل</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اهل آخرت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مى‏پردازد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ضمن توصيف اين گروه مى‏فرمايد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و لبئس المتجر ان ترى الدنيا لنفسك ثمنا</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بد معامله‏اى است كه شخصيت‏خود را با جهان برابر كنى و براى همه جهان ارزشى مساوى با نسانيت‏خويش قائل شوى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جهان را به بهاى انسانيت‏خويش بخرى</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ناصر خسرو در اين مضمون مى‏گويد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 xml:space="preserve">تيز نگيرد جهان شكار مرا نيست دگر با غمانش كار مرا لا جرم اكنون جهان شكار من است گر چه همى داشت او شكار مرا گر چه همى خلق را فكار كند كرد نيارد جهان فكار مرا جان من از روزگار برتر شد بيم نيايد ز روزگار مرا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اين مضمون در كلمات پيشوايان اسلام زياد ديده مى‏شود كه مساله مساله قربانى شدن انسانيت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انسانيت انسان است كه به هيچ قيمتى نبايد از دست‏برود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امير المؤمنين عليه السلام در وصيت معروف خود به امام حسن عليه السلام كه جزء نامه‏هاى نهج البلاغه است مى‏فرمايد</w:t>
      </w:r>
      <w:r>
        <w:rPr>
          <w:rFonts w:ascii="Times New Roman" w:eastAsia="Times New Roman" w:hAnsi="Times New Roman" w:cs="B Mitra"/>
          <w:sz w:val="24"/>
          <w:szCs w:val="24"/>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اكرم نفسك عن كل دنية</w:t>
      </w:r>
      <w:r w:rsidR="00903674">
        <w:rPr>
          <w:rFonts w:ascii="Times New Roman" w:eastAsia="Times New Roman" w:hAnsi="Times New Roman" w:cs="B Mitra"/>
          <w:sz w:val="24"/>
          <w:szCs w:val="24"/>
          <w:rtl/>
        </w:rPr>
        <w:t xml:space="preserve">. . </w:t>
      </w:r>
      <w:r w:rsidRPr="00895643">
        <w:rPr>
          <w:rFonts w:ascii="Times New Roman" w:eastAsia="Times New Roman" w:hAnsi="Times New Roman" w:cs="B Mitra"/>
          <w:sz w:val="24"/>
          <w:szCs w:val="24"/>
          <w:rtl/>
        </w:rPr>
        <w:t>فانك لن تعتاض بما تبذل من نفسك عوضا</w:t>
      </w:r>
      <w:r>
        <w:rPr>
          <w:rFonts w:ascii="Times New Roman" w:eastAsia="Times New Roman" w:hAnsi="Times New Roman" w:cs="B Mitra"/>
          <w:sz w:val="24"/>
          <w:szCs w:val="24"/>
          <w:vertAlign w:val="superscript"/>
          <w:rtl/>
        </w:rPr>
        <w:t xml:space="preserve"> </w:t>
      </w:r>
      <w:r w:rsidRPr="00895643">
        <w:rPr>
          <w:rFonts w:ascii="Times New Roman" w:eastAsia="Times New Roman" w:hAnsi="Times New Roman" w:cs="B Mitra"/>
          <w:sz w:val="24"/>
          <w:szCs w:val="24"/>
          <w:vertAlign w:val="superscript"/>
        </w:rPr>
        <w:t>16</w:t>
      </w:r>
      <w:r>
        <w:rPr>
          <w:rFonts w:ascii="Times New Roman" w:eastAsia="Times New Roman" w:hAnsi="Times New Roman" w:cs="B Mitra"/>
          <w:sz w:val="24"/>
          <w:szCs w:val="24"/>
          <w:vertAlign w:val="superscript"/>
        </w:rPr>
        <w:t>)</w:t>
      </w:r>
      <w:r w:rsidR="007D26F8">
        <w:rPr>
          <w:rFonts w:ascii="Times New Roman" w:eastAsia="Times New Roman" w:hAnsi="Times New Roman" w:cs="B Mitra" w:hint="cs"/>
          <w:sz w:val="24"/>
          <w:szCs w:val="24"/>
          <w:vertAlign w:val="superscript"/>
          <w:rtl/>
        </w:rPr>
        <w:t>)</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نفس خويش را از آلودگى به پستيها گرامى بدار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كه در برابر آنچه از خويشتن خويش مى‏پردازى بهايى نخواهى يافت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امام صادق عليه السلام</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به نقل بحار الانوار در شرح احوال آن حضرت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مى‏فرمود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اثامن بالنفس النفسية ربها و ليس لها فى الخلق كلهم ثمن</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همانا با خويشتن گرانبها و انسانيت گرانقدر خودم در همه هستى تنها يك چيز را قابل معامله مى‏دانم و آن پروردگار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ديگر در همه ما سوابهايى كه ارزش برابرى داشته باشد وجود ندارد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تحف العقول مى‏نويسد</w:t>
      </w:r>
      <w:r>
        <w:rPr>
          <w:rFonts w:ascii="Times New Roman" w:eastAsia="Times New Roman" w:hAnsi="Times New Roman" w:cs="B Mitra"/>
          <w:sz w:val="24"/>
          <w:szCs w:val="24"/>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امام سجاد عليه السلام سؤال شد:چه كسى از همه مردم مهمتر است؟فرمود:آن كس كه همه دنيا را با خويش برابر نداند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به اين مضمون احاديث زيادى هستند كه براى پرهيز از اطاله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نقل آنها خوددارى مى‏كنم</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lastRenderedPageBreak/>
        <w:t>از تعمق در قرآن و نهج البلاغه و ساير سخنان پيشوايان دين روشن مى‏شود كه اسلام ارزش جهان را پايين نياورده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ارزش انسان را بالا برده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اسلام جهان را براى انسان مى‏خواهد نه انسان را براى جهان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هدف اسلام احياى ارزشهاى انسان است نه بى‏اعتبار كردن ارزشهاى جهان</w:t>
      </w:r>
      <w:r w:rsidR="00903674">
        <w:rPr>
          <w:rFonts w:ascii="Times New Roman" w:eastAsia="Times New Roman" w:hAnsi="Times New Roman" w:cs="B Mitra"/>
          <w:sz w:val="24"/>
          <w:szCs w:val="24"/>
          <w:rtl/>
        </w:rPr>
        <w:t xml:space="preserve">. </w:t>
      </w:r>
    </w:p>
    <w:p w:rsidR="00895643" w:rsidRPr="007D26F8" w:rsidRDefault="00895643" w:rsidP="00895643">
      <w:pPr>
        <w:spacing w:after="0"/>
        <w:rPr>
          <w:rFonts w:ascii="Times New Roman" w:eastAsia="Times New Roman" w:hAnsi="Times New Roman" w:cs="B Mitra"/>
          <w:b/>
          <w:bCs/>
          <w:sz w:val="28"/>
          <w:szCs w:val="28"/>
        </w:rPr>
      </w:pPr>
      <w:r w:rsidRPr="007D26F8">
        <w:rPr>
          <w:rFonts w:ascii="Times New Roman" w:eastAsia="Times New Roman" w:hAnsi="Times New Roman" w:cs="B Mitra"/>
          <w:b/>
          <w:bCs/>
          <w:sz w:val="28"/>
          <w:szCs w:val="28"/>
          <w:rtl/>
        </w:rPr>
        <w:t xml:space="preserve">وابستگيها و آزادگيها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بحث درباره‏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دنيا پرستى‏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نهج البلاغه به درازا كشيد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مطلبى باقى مانده كه نتوان از آن گذشت و بعلاوه قبلا به صورت سؤال طرح كرده‏ايم و بدان پاسخ نگفته‏ايم</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آن مطلب اين است كه اگر تعلق و وابستگى روحى به چيزى نوعى بيمارى و موجب محو ارزشهاى انسانى است و عامل ركود و توقف و انجماد به شمار مى‏رود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چه فرقى مى‏كند كه آن چيز ماده باشد يا معنى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دنيا باشد يا عقبى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بالاخره خدا باشد يا خرما!اگر نظر اسلام در جلوگيرى از تعلق به دنيا و ماديات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حفظ اصالت‏شخصيت انسانى و رهايى از اسارت بوده و مى‏خواسته انسان در نقطه‏اى متوقف و منجمد نگردد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مى‏بايست‏به‏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آزادى مطلق‏</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دعوت كند و هر قيد و تعلق را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كفر</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تلقى كند آنچنانكه در برخى از مكتبهاى فلسفى جديد كه آزادى را ركن اساسى شخصيت انسانى مى‏دانند چنين مى‏بينيم</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اين مكتبها شخصيت انسانى انسان را مساوى مى‏دانند با تمرد و عصيان و آزادى از هر چه رنگ تعلق پذيرد بلا استثناء</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هر تقيد و انقياد و تسليمى را بر ضد شخصيت واقعى انسان و موجب بيگانه شدن او با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واقعى‏اش مى‏شمارند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مى‏گويند انسان آنگاه انسان واقعى است و به آن اندازه از واقعيت انسان بهره‏مند!568 است كه فاقد تمكين و تسليم باشد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خاصيت‏شيفتگى و تعلق به چيزى اين است كه توجه انسان را به خود معطوف مى‏سازد و آگاهى او را از خودش سلب مى‏سازد و او را از خود مى‏فراموشاند و در نتيجه اين موجود آگاه آزاد كه نامش‏</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انسان‏</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است و شخصيتش در اين دو كلمه خلاصه مى‏شود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به صورت موجودى نا خود آگاه و اسير در مى‏آيد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بر اثر فراموش كردن خود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ارزشهاى انسانى را از ياد مى‏برد و در اسارت و وابستگى از حركت و تعالى باز مى‏ماند و در نقطه‏اى راكد مى‏شود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اگر فلسفه مبارزه اسلام با دنيا پرستى احياى شخصيت انسانى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مى‏بايست از هر پرستشى و از هر پابندى جلوگيرى كند و حال آنكه ترديدى نيست كه اسلام آزادى از ماده را مقدمه تقييد به معنى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رهايى از دنيا را براى پابند شدن به آخرت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ترك خرما را براى به دست آوردن خدا مى‏خواهد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عرفان كه به آزادى از هر چه رنگ تعلق پذيرد دعوت مى‏كند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استثنايى هم در كنارش قرار مى‏دهد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حافظ مى‏گويد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غلام همت آنم كه زير چرخ كبود ز هر چه رنگ تعلق پذيرد آزاد است مگر تعلق خاطر به ماه رخسارى كه خاطر از همه غمها به مهر او شاد است فاش مى‏گويم و از گفته خودم دلشادم بنده عشقم و از هر دو جهان آزادم نيست‏بر لوح دلم جز الف قامت‏يار چه كنم حرف دگر ياد نداد استادم</w:t>
      </w:r>
      <w:r w:rsidR="007D26F8">
        <w:rPr>
          <w:rFonts w:ascii="Times New Roman" w:eastAsia="Times New Roman" w:hAnsi="Times New Roman" w:cs="B Mitra"/>
          <w:sz w:val="24"/>
          <w:szCs w:val="24"/>
        </w:rPr>
        <w:t>!</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از نظر عرفان از هر دو جهان بايد آزاد بود اما بندگى عشق را بايد گردن نهاد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لوح دل از هر رقم بايد خالى باشد جز رقم الف قامت‏يار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تعلق خاطر به هيچ چيز نبايد داشت جز به ماه رخسارى كه با مهر او هيچ غمى اثر ندارد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يعنى خدا</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lastRenderedPageBreak/>
        <w:t>از نظر فلسفه‏هاى به اصطلاح اومانيستى و انسانى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آزادى عرفانى دردى از بشر را دوا نمى‏كند زيرا آزادى نسبى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آزادى از هر چيز براى يك چيز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اسارت بالاخره اسارت است و وابستگى بستگى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عامل آن هر چه باشد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آرى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است اشكالى كه در ذهن برخى از طرفداران مكاتب فلسفى جديد پديد مى‏آيد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ما براى اينكه مطلب را درست روشن كنيم ناچاريم به برخى از مسائل فلسفى اشاره كنيم</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اولا ممكن است كسى بگويد:به طور كلى براى انسان نوعى شخصيت 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فرض كردن و اصرار به اينكه شخصيت انسانى محفوظ بماند 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انسان تبديل به غير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نشود مستلزم نفى حركت و تكامل انسان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زيرا حركت دگرگونى و غيريت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حركت چيزى بودن و چيز ديگر شدن است و تنها در سايه توقف و سكون و تحجر است كه يك موجود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خويش را حفظ مى‏كند و به‏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ناخود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تبديل نمى‏شود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به عبارت ديگر از خود بيگانه شدن لازمه حركت و تكامل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اين رو برخى از قدماى فلاسفه حركت را به‏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غيريت‏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تعريف كرده‏اند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پس</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طرفى براى انسان نوعى‏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فرض كردن و اصرار داشتن به محفوظ ماندن اين خود و تبديل نشدنش به‏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ناخود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از طرفى از حركت و تكامل دم زدن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نوعى تناقض لا ينحل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برخى براى اينكه از اين تناقض رهايى يابند گفته‏اند: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انسان اين است كه هيچ خودى نداشته باشد و به اصطلاح خودمان انسان عبارت است از</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لا تعينى‏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مطلق</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حد انسان بى حدى و مرز او بى مرزى و رنگ او بى‏رنگى و شكل او بى‏شكلى و قيد او بى قيدى و بالاخره ماهيت او بى‏ماهيتى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انسان موجودى است فاقد طبيعت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فاقد هر گونه اقتضاى ذاتى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بى‏رنگ و بى‏شكل و بى‏ماهيت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هر حد و هر مرز و هر قيد و هر طبيعت و هر رنگ و شكلى كه به او تحميل كنيم خود واقعى او را از او گرفته‏ايم</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اين سخن به شعر و تخيل شبيه‏تر است تا فلسفه</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لا تعينى مطلق و بى‏رنگى و بى‏شكلى مطلق</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تنها به يكى از دو صورت ممكن است</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يكى اينكه يك موجود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كمال لا يتناهى و فعليت محض و بى‏پايان باشد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يعنى وجودى باشد بى مرز و حد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محيط بر همه زمانها و مكانها و قاهر بر همه موجودات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آنچنانكه ذات پروردگار چنين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براى چنين موجودى حركت و تكامل محال است زيرا حركت و تكامل عبور از نقص به كمال است و در چنين ذاتى نقص فرض نمى‏شود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ديگر اينكه يك موجود فاقد هر فعليت و هر كمال بوده باشد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يعنى امكان محض و استعداد محض و لا فعليت محض باشد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همسايه نيستى و در حاشيه وجودواقع شده باشد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حقيقتى و ماهيتى نداشته باشد جز اينكه هر حقيقتى و ماهيتى و هر تعينى را مى‏پذيرد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چنين موجود با آنكه در ذات خود لا تعين محض است همواره در ضمن يك تعين موجود است و با آنكه در ذات خود بى‏رنگ و بى‏شكل است همواره در پناه يك موجود رنگدار و شكلدار قرار گرفته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اينچنين موجود همان است كه فلاسفه آن را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هيولاى اولى‏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يا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مادة المواد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مى‏نامند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هيولاى اولى در مراتب نزولى وجود در حاشيه وجود قرار گرفته است همچنان كه ذات باريتعالى در مراتب كمال در حاشيه ديگر وجود قرار گرفته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با اين تفاوت كه ذات باريتعالى حاشيه‏اى است كه بر همه متون احاطه دارد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انسان مانند همه موجودات ديگر در وسط اين دو حاشيه قرار دارد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نمى‏تواند فاقد هر گونه تعين بوده باشد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تفاوت انسان با ساير موجودات جهان در اين است كه تكامل انسان حد يقف ندارد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ساير موجودات در يك حد معين مى‏مانند و از آن تجاوز نمى‏كنند ولى انسان نقطه توقف ندارد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انسان داراى طبيعت وجودى خاص است ولى بر خلاف نظر فلاسفه اصالت ماهيتى-كه ذات هر چيز را مساوى با ماهيت آن چيز مى‏دانستند و هر گونه تغيير ذاتى و ماهوى را تناقض و محال مى‏دانستند و همه تغييرات را در مرحله عوارض اشياء قابل تصور مى‏دانستند-طبيعت وجودى انسان مانند هر طبيعت وجودى مادى ديگر سيال است‏با تفاوتى كه گفته شد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يعنى حركت و سيلان انسان حد يقف ندارد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lastRenderedPageBreak/>
        <w:t>برخى از مفسران قرآن در تعبيرات و تاويلات خود آيه كريمه‏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يا اهل يثرب لا مقام لكم‏</w:t>
      </w:r>
      <w:r w:rsidR="00903674">
        <w:rPr>
          <w:rFonts w:ascii="Times New Roman" w:eastAsia="Times New Roman" w:hAnsi="Times New Roman" w:cs="B Mitra"/>
          <w:sz w:val="24"/>
          <w:szCs w:val="24"/>
          <w:rtl/>
        </w:rPr>
        <w:t xml:space="preserve">» </w:t>
      </w:r>
      <w:r>
        <w:rPr>
          <w:rFonts w:ascii="Times New Roman" w:eastAsia="Times New Roman" w:hAnsi="Times New Roman" w:cs="B Mitra"/>
          <w:sz w:val="24"/>
          <w:szCs w:val="24"/>
          <w:vertAlign w:val="superscript"/>
        </w:rPr>
        <w:t>(</w:t>
      </w:r>
      <w:r w:rsidRPr="00895643">
        <w:rPr>
          <w:rFonts w:ascii="Times New Roman" w:eastAsia="Times New Roman" w:hAnsi="Times New Roman" w:cs="B Mitra"/>
          <w:sz w:val="24"/>
          <w:szCs w:val="24"/>
          <w:vertAlign w:val="superscript"/>
        </w:rPr>
        <w:t>17</w:t>
      </w:r>
      <w:r>
        <w:rPr>
          <w:rFonts w:ascii="Times New Roman" w:eastAsia="Times New Roman" w:hAnsi="Times New Roman" w:cs="B Mitra"/>
          <w:sz w:val="24"/>
          <w:szCs w:val="24"/>
          <w:vertAlign w:val="superscript"/>
        </w:rPr>
        <w:t>)</w:t>
      </w:r>
      <w:r>
        <w:rPr>
          <w:rFonts w:ascii="Times New Roman" w:eastAsia="Times New Roman" w:hAnsi="Times New Roman" w:cs="B Mitra"/>
          <w:sz w:val="24"/>
          <w:szCs w:val="24"/>
          <w:vertAlign w:val="superscript"/>
          <w:rtl/>
        </w:rPr>
        <w:t xml:space="preserve"> </w:t>
      </w:r>
      <w:r w:rsidRPr="00895643">
        <w:rPr>
          <w:rFonts w:ascii="Times New Roman" w:eastAsia="Times New Roman" w:hAnsi="Times New Roman" w:cs="B Mitra"/>
          <w:sz w:val="24"/>
          <w:szCs w:val="24"/>
          <w:rtl/>
        </w:rPr>
        <w:t>را به يثرب انسانيت‏حمل كرده‏اند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گفته‏اند اين انسان است كه هيچ مقام معلوم و منزلگاه مشخص ندارد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هر چه پيش برود باز مى‏تواند به مقام بالاتر برود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فعلا كارى به اين جهت نداريم كه آيا حق اينچنين تاويلاتى در آيات قرآن داريم يا نداريم</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مقصود اين است كه علماى اسلامى انسان را اينچنين مى‏شناخته‏اند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حديث معراج</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آنجا كه جبرئيل از راه باز مى‏ماند و مى‏گويد يك بند انگشت ديگر اگر نزديك گردم مى‏سوزم و رسول خدا باز هم پيش مى‏رود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رمزى از اين حقيقت نهفته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 xml:space="preserve">و باز چنانكه مى‏دانيم[در ميان]علماى اسلامى در باره صلوات-كه ما موظفيم وجوبا يا استحبابا بر رسول اكرم و آل اطهار او درود بفرستيم و از خداوند براى آنها رحمت‏بيشتر طلب كنيم-اين بحث هست كه آيا صلوات براى رسول اكرم كه كاملترين انسان است مى‏تواند سودى داشته باشد؟يعنى آيا امكان بالا رفتن براى رسول اكرم هست؟و يا صلوات صد در صد به نفع صلوات فرستنده است و براى ايشان طلب رحمت كردن از قبيل طلب حصول حاصل است؟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مرحوم سيد عليخان در شرح صحيفه اين بحث را طرح كرده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گروهى از علما را عقيده بر اين است كه رسول اكرم دائما در حال ترقى و بالا رفتن است و هيچ گاه اين حركت متوقف نمى‏شود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آرى اين است مقام انسان</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آنچه انسان را اينچنين كرده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لا تعينى محض‏</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او نيست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بلكه نوعى تعين است كه از آن به فطرت انسانى و امثال اين امور تعبير مى‏شود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انسان مرز و حد ندارد اما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راه‏</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دارد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قرآن روى راه مشخص انسان كه از آن به‏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صراط مستقيم‏</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تعبير مى‏كند تكيه فراوان دارد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انسان‏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مرحله‏</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ندارد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به هر مرحله برسد نبايد توقف كند اما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مدار</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دارد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يعنى در يك مدار خاص بايد حركت كند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حركت انسان در مدار انسانى تكامل است نه در مدار ديگر مثلا مدار سگ و خوك</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نه در خارج از هر مدارى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يعنى و نه در هرج و مرج</w:t>
      </w:r>
      <w:r w:rsidR="00903674">
        <w:rPr>
          <w:rFonts w:ascii="Times New Roman" w:eastAsia="Times New Roman" w:hAnsi="Times New Roman" w:cs="B Mitra"/>
          <w:sz w:val="24"/>
          <w:szCs w:val="24"/>
          <w:rtl/>
        </w:rPr>
        <w:t xml:space="preserve">. </w:t>
      </w:r>
    </w:p>
    <w:p w:rsidR="00895643" w:rsidRPr="007D26F8" w:rsidRDefault="00895643" w:rsidP="00895643">
      <w:pPr>
        <w:spacing w:before="100" w:beforeAutospacing="1" w:after="100" w:afterAutospacing="1"/>
        <w:jc w:val="both"/>
        <w:rPr>
          <w:rFonts w:ascii="Times New Roman" w:eastAsia="Times New Roman" w:hAnsi="Times New Roman" w:cs="B Mitra"/>
          <w:b/>
          <w:bCs/>
          <w:sz w:val="28"/>
          <w:szCs w:val="28"/>
        </w:rPr>
      </w:pPr>
      <w:r w:rsidRPr="007D26F8">
        <w:rPr>
          <w:rFonts w:ascii="Times New Roman" w:eastAsia="Times New Roman" w:hAnsi="Times New Roman" w:cs="B Mitra"/>
          <w:b/>
          <w:bCs/>
          <w:sz w:val="28"/>
          <w:szCs w:val="28"/>
          <w:rtl/>
        </w:rPr>
        <w:t xml:space="preserve">منطق اگزيستانسياليستى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از اين رو بحق بر اگزيستانسياليسم-كه مى‏خواهد منكر هر نوع تعين و رنگ و شكل براى انسان بشود و هر تقيدى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لو تقيد به مدار و راه خاص</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را بر ضد انسانيت انسان مى‏داند و تنها براى آزادى و بى‏قيدى و تمرد و عصيان تكيه مى‏كند-ايراد گرفته‏اند كه لازمه اين فلسفه هرج و مرج اخلاقى و بى‏تعهدى و نفى هرگونه مسؤوليت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 xml:space="preserve">آيا تكامل از خود بى خود شدن است؟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اكنون مى‏توانيم به سخن اول خود برگرديم</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آيا حركت و تكامل مستلزم از خود بى خود شدن است؟آيا هر موجودى يا بايد خودش خودش بماند و يا بايد راه تكامل پيش گيرد؟پس انسان يا بايد انسان بماند و يا متحول و متكامل گردد و تبديل به غير انسان گردد؟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پاسخ اين است كه حركت و تكامل واقعى يعنى حركت‏شى‏ء به سوى غايت و كمال طبيعى خود و به تعبير ديگر حركت از راه مستقيم طبيعت و خلقت‏به هيچ وجه مستلزم اين نيست كه خود واقعى آن موجود تبديل به خود ديگر گردد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lastRenderedPageBreak/>
        <w:t>آنچه خود واقعى يك موجود را تشكيل مى‏دهد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وجود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اوست نه ماهيتش</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تغيير ماهيت و نوعيت‏به هيچ وجه مستلزم تبديل خود به ناخود نيست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صدر المتالهين كه قهرمان اين مساله است تصريح مى‏كند كه انسان نوعيت مشخص ندارد و مدعى است كه هر موجود متكامل در مراتب تكامل</w:t>
      </w:r>
      <w:r>
        <w:rPr>
          <w:rFonts w:ascii="Times New Roman" w:eastAsia="Times New Roman" w:hAnsi="Times New Roman" w:cs="B Mitra"/>
          <w:sz w:val="24"/>
          <w:szCs w:val="24"/>
          <w:rtl/>
        </w:rPr>
        <w:t>،</w:t>
      </w:r>
      <w:r w:rsidR="00903674">
        <w:rPr>
          <w:rFonts w:ascii="Times New Roman" w:eastAsia="Times New Roman" w:hAnsi="Times New Roman" w:cs="B Mitra"/>
          <w:sz w:val="24"/>
          <w:szCs w:val="24"/>
          <w:rtl/>
        </w:rPr>
        <w:t xml:space="preserve"> </w:t>
      </w:r>
      <w:r>
        <w:rPr>
          <w:rFonts w:ascii="Times New Roman" w:eastAsia="Times New Roman" w:hAnsi="Times New Roman" w:cs="B Mitra"/>
          <w:sz w:val="24"/>
          <w:szCs w:val="24"/>
          <w:rtl/>
        </w:rPr>
        <w:t>«</w:t>
      </w:r>
      <w:r w:rsidRPr="00895643">
        <w:rPr>
          <w:rFonts w:ascii="Times New Roman" w:eastAsia="Times New Roman" w:hAnsi="Times New Roman" w:cs="B Mitra"/>
          <w:sz w:val="24"/>
          <w:szCs w:val="24"/>
          <w:rtl/>
        </w:rPr>
        <w:t>انواع‏</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است نه نوع</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رابطه يك وجود ناقص با غايت و كمال طبيعى خود رابطه يك شى‏ء با يك شى‏ء بيگانه نيست‏بلكه رابطه خود با خود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رابطه خود ضعيف است‏با خود واقعى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آنجا كه شى‏ء به سوى كمال واقعى خود در حركت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خود به سوى خود حركت مى‏كند و به تعبيرى مى‏توان گفت از ناخود به خود حركت مى‏كند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تخم گياهى كه در زمين مى‏شكافد و از زمين مى‏دمد و رشد مى‏كند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ساقه و شاخه و برگ و گل مى‏دهد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خود به سوى ناخود نرفته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اگر خود آگاه مى‏بود و به ايت‏خويش شاعر مى‏بود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احساس از خود بيگانگى نمى‏كرد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اين است كه عشق به كمال واقعى عشق به خود برتر است و عشق ممدوح خودخواهى ممدوح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شيخ اشراق رباعى لطيفى دارد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مى‏گويد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هان تا سر رشته خرد گم نكنى خود را ز براى نيك و بد گم نكنى رهرو تويى و راه تويى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منزل تو هشدار كه راه‏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گم نكنى </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پس از اين مقدمات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اجمالا مى‏توانيم حدس بزنيم كه ميان خواستن خدا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حركت‏به سوى خدا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تعلق و وابستگى به خدا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عشق به خدا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بندگى خدا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تسليم به خدا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با هر خواستن ديگر و حركت ديگر و وابستگى ديگر و عشق و بندگى و تسليم ديگر تفاوت از زمين تا آسمان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بندگى خدا بندگى‏اى است كه عين آزادى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تنها تعلق و وابستگى‏اى است كه توقف و انجماد نيست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تنها غير پرستى است كه از خود بى خود شدن و با خود بيگانه شدن نيست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چرا؟زيرا او كمال هر موجود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مقصد و مقصود فطرى همه موجودات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ان الى ربك المنتهى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vertAlign w:val="superscript"/>
        </w:rPr>
        <w:t>18</w:t>
      </w:r>
      <w:r>
        <w:rPr>
          <w:rFonts w:ascii="Times New Roman" w:eastAsia="Times New Roman" w:hAnsi="Times New Roman" w:cs="B Mitra"/>
          <w:sz w:val="24"/>
          <w:szCs w:val="24"/>
          <w:vertAlign w:val="superscript"/>
        </w:rPr>
        <w:t>)</w:t>
      </w:r>
      <w:r w:rsidR="007D26F8">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اكنون به نقطه‏اى رسيده‏ايم كه مى‏توانيم بيان قرآن را در زمينه اينكه فراموشى خدا فراموشى خود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باختن خدا باختن همه چيز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بريدن با خدا سقوط مطلق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توضيح دهيم</w:t>
      </w:r>
      <w:r w:rsidR="00903674">
        <w:rPr>
          <w:rFonts w:ascii="Times New Roman" w:eastAsia="Times New Roman" w:hAnsi="Times New Roman" w:cs="B Mitra"/>
          <w:sz w:val="24"/>
          <w:szCs w:val="24"/>
          <w:rtl/>
        </w:rPr>
        <w:t xml:space="preserve">. </w:t>
      </w:r>
    </w:p>
    <w:p w:rsidR="00895643" w:rsidRPr="007D26F8" w:rsidRDefault="00895643" w:rsidP="00895643">
      <w:pPr>
        <w:spacing w:after="0"/>
        <w:rPr>
          <w:rFonts w:ascii="Times New Roman" w:eastAsia="Times New Roman" w:hAnsi="Times New Roman" w:cs="B Mitra"/>
          <w:b/>
          <w:bCs/>
          <w:sz w:val="28"/>
          <w:szCs w:val="28"/>
        </w:rPr>
      </w:pPr>
      <w:r w:rsidRPr="007D26F8">
        <w:rPr>
          <w:rFonts w:ascii="Times New Roman" w:eastAsia="Times New Roman" w:hAnsi="Times New Roman" w:cs="B Mitra"/>
          <w:b/>
          <w:bCs/>
          <w:sz w:val="28"/>
          <w:szCs w:val="28"/>
          <w:rtl/>
        </w:rPr>
        <w:t xml:space="preserve">خود زيانى و خود فراموشى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يادم هست در حدود هجده سال پيش در جلسه‏اى خصوصى كه آياتى از قرآن كريم را تفسير مى‏كردم</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براى اولين بار به اين نكته برخوردم كه قرآن گاهى تعبيرات خاصى درباره برخى از آدميان به كار مى‏برد از قبيل‏</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 زيانى‏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 فراموشى‏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 فروشى‏</w:t>
      </w:r>
      <w:r w:rsidR="00903674">
        <w:rPr>
          <w:rFonts w:ascii="Times New Roman" w:eastAsia="Times New Roman" w:hAnsi="Times New Roman" w:cs="B Mitra"/>
          <w:sz w:val="24"/>
          <w:szCs w:val="24"/>
          <w:rtl/>
        </w:rPr>
        <w:t xml:space="preserve">» . </w:t>
      </w:r>
      <w:r w:rsidRPr="00895643">
        <w:rPr>
          <w:rFonts w:ascii="Times New Roman" w:eastAsia="Times New Roman" w:hAnsi="Times New Roman" w:cs="B Mitra"/>
          <w:sz w:val="24"/>
          <w:szCs w:val="24"/>
          <w:rtl/>
        </w:rPr>
        <w:t>مثلا مى‏فرمايد</w:t>
      </w:r>
      <w:r>
        <w:rPr>
          <w:rFonts w:ascii="Times New Roman" w:eastAsia="Times New Roman" w:hAnsi="Times New Roman" w:cs="B Mitra"/>
          <w:sz w:val="24"/>
          <w:szCs w:val="24"/>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قد خسروا انفسهم و ضل عنهم ما كانوا يفترون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vertAlign w:val="superscript"/>
        </w:rPr>
        <w:t>19</w:t>
      </w:r>
      <w:r>
        <w:rPr>
          <w:rFonts w:ascii="Times New Roman" w:eastAsia="Times New Roman" w:hAnsi="Times New Roman" w:cs="B Mitra"/>
          <w:sz w:val="24"/>
          <w:szCs w:val="24"/>
          <w:vertAlign w:val="superscript"/>
        </w:rPr>
        <w:t>)</w:t>
      </w:r>
      <w:r w:rsidR="007D26F8">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همانا خود را باخته و معبودهاى دروغين از دستشان رفته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يا مى‏فرمايد</w:t>
      </w:r>
      <w:r>
        <w:rPr>
          <w:rFonts w:ascii="Times New Roman" w:eastAsia="Times New Roman" w:hAnsi="Times New Roman" w:cs="B Mitra"/>
          <w:sz w:val="24"/>
          <w:szCs w:val="24"/>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قل ان الخاسرين الذين خسروا انفسهم</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vertAlign w:val="superscript"/>
        </w:rPr>
        <w:t>20</w:t>
      </w:r>
      <w:r>
        <w:rPr>
          <w:rFonts w:ascii="Times New Roman" w:eastAsia="Times New Roman" w:hAnsi="Times New Roman" w:cs="B Mitra"/>
          <w:sz w:val="24"/>
          <w:szCs w:val="24"/>
          <w:vertAlign w:val="superscript"/>
        </w:rPr>
        <w:t>)</w:t>
      </w:r>
      <w:r w:rsidR="007D26F8">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بگو زيان كرده و سرمايه باخته آن است كه خويشتن را زيان كرده و خود را باخته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lastRenderedPageBreak/>
        <w:t>و يا در مواردى مى‏فرمايد</w:t>
      </w:r>
      <w:r>
        <w:rPr>
          <w:rFonts w:ascii="Times New Roman" w:eastAsia="Times New Roman" w:hAnsi="Times New Roman" w:cs="B Mitra"/>
          <w:sz w:val="24"/>
          <w:szCs w:val="24"/>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نسوا الله فانسيهم انفسهم</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vertAlign w:val="superscript"/>
        </w:rPr>
        <w:t>21</w:t>
      </w:r>
      <w:r>
        <w:rPr>
          <w:rFonts w:ascii="Times New Roman" w:eastAsia="Times New Roman" w:hAnsi="Times New Roman" w:cs="B Mitra"/>
          <w:sz w:val="24"/>
          <w:szCs w:val="24"/>
          <w:vertAlign w:val="superscript"/>
        </w:rPr>
        <w:t>)</w:t>
      </w:r>
      <w:r w:rsidR="007D26F8">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از خدا غافل شدند و خدا را از ياد بردند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پس خدا خودشان را از خودشان فراموشاند و خودشان را از خودشان غافل ساخت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براى يك ذهن فلسفى اين سؤال پديد مى‏آيد كه مگر ممكن است انسان خود را ببازد؟باختن از دست دادن است و نيازمند به دو چيز است:يكى‏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بازنده‏</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ديگر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باخته شده و از دست رفته‏</w:t>
      </w:r>
      <w:r w:rsidR="00903674">
        <w:rPr>
          <w:rFonts w:ascii="Times New Roman" w:eastAsia="Times New Roman" w:hAnsi="Times New Roman" w:cs="B Mitra"/>
          <w:sz w:val="24"/>
          <w:szCs w:val="24"/>
          <w:rtl/>
        </w:rPr>
        <w:t xml:space="preserve">» . </w:t>
      </w:r>
      <w:r w:rsidRPr="00895643">
        <w:rPr>
          <w:rFonts w:ascii="Times New Roman" w:eastAsia="Times New Roman" w:hAnsi="Times New Roman" w:cs="B Mitra"/>
          <w:sz w:val="24"/>
          <w:szCs w:val="24"/>
          <w:rtl/>
        </w:rPr>
        <w:t xml:space="preserve">چگونه ممكن است انسان خود را زيان كند و خود را ببازد و خود را از دست‏بدهد؟آيا اين تناقض نيست؟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همچنين مگر ممكن است انسان خود را فراموش كند و از ياد ببرد؟انسان زنده همواره غرق در خود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هر چيز را با اضافه به خود مى‏بيند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توجهش قبل از هر چيز به خودش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پس فراموش كردن خود يعنى چه؟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بعدها متوجه شدم كه اين مساله در معارف اسلامى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خصوصا دعاها و بعضى از احاديث و همچنين در ادبيات عرفانى اسلامى و بلكه در خود عرفان اسلامى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سابقه زياد و جاى بس مهمى دارد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معلومم شد كه انسان احيانا خود را با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ناخود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اشتباه مى‏كند 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ناخود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مى‏پندارد و چون ناخود را خود مى‏پندارد آنچه به خيال خود براى‏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مى‏كند در حقيقت‏براى‏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ناخود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مى‏كند و خود واقعى را متروك و مهجور و احيانا ممسوخ مى‏سازد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مثلا آنجا كه انسان واقعيت‏خود را همين‏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تن‏</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مى‏پندارد و هرچه مى‏كند براى تن و بدن مى‏كند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 را گم كرده و فراموش كرده و ناخود را خود پنداشته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به قول مولوى مثلش مثل كسى است كه قطعه زمينى در نقطه‏اى دارد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زحمت مى‏كشد و مصالح و بنا و عمله مى‏برد آنجا را مى‏سازد و رنگ و روغن مى‏زند و به فرشها و پرده‏ها مزين مى‏نمايد اما روزى كه مى‏خواهد به آن خانه منتقل گردد يكمرتبه متوجه مى‏شود كه به جاى قطعه زمين خود يك قطعه زمين ديگر كه اصلا به او مربوط نيست و متعلق به ديگرى است‏ساخته و آباد كرده و مفروش و مزين نموده و قطعه زمين خودش خراب به كنارى افتاده است</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زمين ديگران خانه مكن كار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كن كار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بيگانه‏</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مكن كيست‏بيگانه؟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تن‏</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خاكى تو كز براى اوست غمناكى تو تا تو تن را چرب و شيرين مى‏دهى گوهر جان را نيابى فربهى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جاى ديگر مى‏گويد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اى كه در پيكار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را باخته ديگران را تو ز</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نشناخته تو به هر صورت كه آيى بيستى كه منم اين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و الله اين تو نيستى يك زمان تنها بمانى تو ز خلق در غم و انديشه مانى تا به حلق اين تو كى باشى؟كه تو آن اوحدى كه خوش و زيبا و سرمست‏خودى </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امير المؤمنين على عليه السلام جمله‏اى دارد كه بسيار جالب و عميق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مى‏فرمايد:عجبت لمن ينشد ضالته و قد اضل نفسه فلا يطلبها</w:t>
      </w:r>
      <w:r>
        <w:rPr>
          <w:rFonts w:ascii="Times New Roman" w:eastAsia="Times New Roman" w:hAnsi="Times New Roman" w:cs="B Mitra"/>
          <w:sz w:val="24"/>
          <w:szCs w:val="24"/>
          <w:vertAlign w:val="superscript"/>
          <w:rtl/>
        </w:rPr>
        <w:t xml:space="preserve"> </w:t>
      </w:r>
      <w:r w:rsidRPr="00895643">
        <w:rPr>
          <w:rFonts w:ascii="Times New Roman" w:eastAsia="Times New Roman" w:hAnsi="Times New Roman" w:cs="B Mitra"/>
          <w:sz w:val="24"/>
          <w:szCs w:val="24"/>
          <w:vertAlign w:val="superscript"/>
        </w:rPr>
        <w:t>22</w:t>
      </w:r>
      <w:r>
        <w:rPr>
          <w:rFonts w:ascii="Times New Roman" w:eastAsia="Times New Roman" w:hAnsi="Times New Roman" w:cs="B Mitra"/>
          <w:sz w:val="24"/>
          <w:szCs w:val="24"/>
          <w:vertAlign w:val="superscript"/>
        </w:rPr>
        <w:t>)</w:t>
      </w:r>
      <w:r w:rsidR="007D26F8">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تعجب مى‏كنم از كسى كه در جستجوى گمشده‏اش بر مى‏آيد و حال آن كه‏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را گم كرده و در جستجوى آن بر نمى‏آيد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خود را گم كردن و فراموش كردن منحصر به اين نيست كه انسان درباره هويت و ماهيت‏خود اشتباه كند و مثلا خود را با بدن جسمانى و احيانا با بدن برزخى-آنچنان كه احيانا اين اشتباه براى اهل سلوك رخ مى‏دهد-اشتباه كند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همان طور كه در فصل پيش گفتيم هر موجودى </w:t>
      </w:r>
      <w:r w:rsidRPr="00895643">
        <w:rPr>
          <w:rFonts w:ascii="Times New Roman" w:eastAsia="Times New Roman" w:hAnsi="Times New Roman" w:cs="B Mitra"/>
          <w:sz w:val="24"/>
          <w:szCs w:val="24"/>
          <w:rtl/>
        </w:rPr>
        <w:lastRenderedPageBreak/>
        <w:t>در مسير تكامل فطرى خودش كه راه كمال را مى‏پيمايد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حقيقت از</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سفر مى‏كند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يعنى از خود ضعيف به سوى خود قوى مى‏رود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عليهذا انحراف هر موجود از مسير تكامل واقعى انحراف از خود به ناخود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انحراف بيش از همه جا در مورد انسان كه موجودى مختار و آزاد است صورت مى‏گيرد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انسان هر غايت انحرافى را كه انتخاب كند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حقيقت او را به جاى‏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واقعى گذاشته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يعنى ناخود را خود پنداشته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آنچه در مورد ذم محو شدن و فانى شدن در ماديات آمده است ناظر به اين جهت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پس غايات و اهداف انحرافى داشتن يكى از عواملى است كه انسان غير خود را به جاى خود مى‏گيرد و در نتيجه خود واقعى را فراموش مى‏كند و از دست مى‏دهد و مى‏بازد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هدف و غايت انحرافى داشتن تنها موجب اين نيست كه انسان به بيمارى‏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خود گم كردن‏</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مبتلا شود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كار به جايى مى‏رسد كه ماهيت و واقعيت انسان مسخ مى‏گردد و مبدل به آن چيز مى‏شود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معارف اسلامى باب وسيعى هست در اين زمينه كه انسان هر چيز را كه دوست داشته باشد و به او عشق بورزد با او محشور مى‏شود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احاديث ما وارد شده است كه: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من احب حجرا حشره الله معه‏</w:t>
      </w:r>
      <w:r w:rsidR="00903674">
        <w:rPr>
          <w:rFonts w:ascii="Times New Roman" w:eastAsia="Times New Roman" w:hAnsi="Times New Roman" w:cs="B Mitra"/>
          <w:sz w:val="24"/>
          <w:szCs w:val="24"/>
          <w:rtl/>
        </w:rPr>
        <w:t xml:space="preserve">» </w:t>
      </w:r>
      <w:r>
        <w:rPr>
          <w:rFonts w:ascii="Times New Roman" w:eastAsia="Times New Roman" w:hAnsi="Times New Roman" w:cs="B Mitra"/>
          <w:sz w:val="24"/>
          <w:szCs w:val="24"/>
          <w:vertAlign w:val="superscript"/>
        </w:rPr>
        <w:t>(</w:t>
      </w:r>
      <w:r w:rsidRPr="00895643">
        <w:rPr>
          <w:rFonts w:ascii="Times New Roman" w:eastAsia="Times New Roman" w:hAnsi="Times New Roman" w:cs="B Mitra"/>
          <w:sz w:val="24"/>
          <w:szCs w:val="24"/>
          <w:vertAlign w:val="superscript"/>
        </w:rPr>
        <w:t>23</w:t>
      </w:r>
      <w:r>
        <w:rPr>
          <w:rFonts w:ascii="Times New Roman" w:eastAsia="Times New Roman" w:hAnsi="Times New Roman" w:cs="B Mitra"/>
          <w:sz w:val="24"/>
          <w:szCs w:val="24"/>
          <w:vertAlign w:val="superscript"/>
        </w:rPr>
        <w:t>)</w:t>
      </w:r>
      <w:r>
        <w:rPr>
          <w:rFonts w:ascii="Times New Roman" w:eastAsia="Times New Roman" w:hAnsi="Times New Roman" w:cs="B Mitra"/>
          <w:sz w:val="24"/>
          <w:szCs w:val="24"/>
          <w:vertAlign w:val="superscript"/>
          <w:rtl/>
        </w:rPr>
        <w:t xml:space="preserve"> </w:t>
      </w:r>
      <w:r w:rsidRPr="00895643">
        <w:rPr>
          <w:rFonts w:ascii="Times New Roman" w:eastAsia="Times New Roman" w:hAnsi="Times New Roman" w:cs="B Mitra"/>
          <w:sz w:val="24"/>
          <w:szCs w:val="24"/>
          <w:rtl/>
        </w:rPr>
        <w:t>هر كس هر چه را دوست داشته باشد و اگر چه سنگى را دوست داشته باشد با آن سنگ محشور مى‏گردد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با توجه به آنچه از قطعيات و مسلمات معارف اسلامى است كه آنچه در قيامت ظهور و بروز مى‏كند تجسم آن چيزهاست كه انسان در اين جهان كسب كرده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روشن مى‏شود كه علت اينكه انسان همواره با آن چيزهايى محشور مى‏گردد كه به آنها عشق مى‏ورزد و علاقه‏مند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است كه عشق و علاقه و طلب يك چيز آن را در مرحله غايت و هدف انسان قرار مى‏دهد و در حقيقت آن چيز در مسير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صيرورت‏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شدن‏</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آدمى واقع مى‏شود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آن غايت هر چند انحرافى باشد سبب مى‏گردد كه روح و واقعيت انسان مبدل به او بشود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حكماى اسلامى در اين زمينه سخنان فراوان و بسيار جالبى دارند كه اكنون مجال بحث در آنها نيست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اينجا با يك رباعى عارفانه در اين زمينه سخن را كوتاه مى‏كنيم</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اگر در طلب گوهر كانى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كانى ور در پى جستجوى جانى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جانى من فاش كنم حقيقت مطلب را هر چيز كه در جستن آنى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آنى </w:t>
      </w:r>
    </w:p>
    <w:p w:rsidR="00895643" w:rsidRPr="007D26F8" w:rsidRDefault="00895643" w:rsidP="00895643">
      <w:pPr>
        <w:spacing w:before="100" w:beforeAutospacing="1" w:after="100" w:afterAutospacing="1"/>
        <w:jc w:val="both"/>
        <w:rPr>
          <w:rFonts w:ascii="Times New Roman" w:eastAsia="Times New Roman" w:hAnsi="Times New Roman" w:cs="B Mitra"/>
          <w:b/>
          <w:bCs/>
          <w:sz w:val="28"/>
          <w:szCs w:val="28"/>
        </w:rPr>
      </w:pPr>
      <w:r w:rsidRPr="007D26F8">
        <w:rPr>
          <w:rFonts w:ascii="Times New Roman" w:eastAsia="Times New Roman" w:hAnsi="Times New Roman" w:cs="B Mitra"/>
          <w:b/>
          <w:bCs/>
          <w:sz w:val="28"/>
          <w:szCs w:val="28"/>
          <w:rtl/>
        </w:rPr>
        <w:t xml:space="preserve">خوديابى و خدايابى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بازيافتن خود علاوه بر اين دو جهت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يك شرط ديگر هم دارد و آن شناختن و بازيافتن علت و خالق و موجد خود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يعنى محال است كه انسان بتواند خود را جدا از علت و آفريننده خود به درستى درك كند و بشناسد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علت واقعى هر موجود مقدم بر وجود اوست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خودش به خودش نزديكتر است</w:t>
      </w:r>
      <w:r w:rsidR="00903674">
        <w:rPr>
          <w:rFonts w:ascii="Times New Roman" w:eastAsia="Times New Roman" w:hAnsi="Times New Roman" w:cs="B Mitra"/>
          <w:sz w:val="24"/>
          <w:szCs w:val="24"/>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و نحن اقرب اليه من حبل الوريد</w:t>
      </w:r>
      <w:r w:rsidR="007D26F8">
        <w:rPr>
          <w:rFonts w:ascii="Times New Roman" w:eastAsia="Times New Roman" w:hAnsi="Times New Roman" w:cs="B Mitra" w:hint="cs"/>
          <w:sz w:val="24"/>
          <w:szCs w:val="24"/>
          <w:rtl/>
        </w:rPr>
        <w:t xml:space="preserve"> </w:t>
      </w:r>
      <w:r w:rsidRPr="00895643">
        <w:rPr>
          <w:rFonts w:ascii="Times New Roman" w:eastAsia="Times New Roman" w:hAnsi="Times New Roman" w:cs="B Mitra"/>
          <w:sz w:val="24"/>
          <w:szCs w:val="24"/>
        </w:rPr>
        <w:t xml:space="preserve"> </w:t>
      </w:r>
      <w:r>
        <w:rPr>
          <w:rFonts w:ascii="Times New Roman" w:eastAsia="Times New Roman" w:hAnsi="Times New Roman" w:cs="B Mitra"/>
          <w:sz w:val="24"/>
          <w:szCs w:val="24"/>
          <w:vertAlign w:val="superscript"/>
        </w:rPr>
        <w:t>(</w:t>
      </w:r>
      <w:r w:rsidRPr="00895643">
        <w:rPr>
          <w:rFonts w:ascii="Times New Roman" w:eastAsia="Times New Roman" w:hAnsi="Times New Roman" w:cs="B Mitra"/>
          <w:sz w:val="24"/>
          <w:szCs w:val="24"/>
          <w:vertAlign w:val="superscript"/>
        </w:rPr>
        <w:t>24</w:t>
      </w:r>
      <w:r>
        <w:rPr>
          <w:rFonts w:ascii="Times New Roman" w:eastAsia="Times New Roman" w:hAnsi="Times New Roman" w:cs="B Mitra"/>
          <w:sz w:val="24"/>
          <w:szCs w:val="24"/>
          <w:vertAlign w:val="superscript"/>
        </w:rPr>
        <w:t>)</w:t>
      </w:r>
      <w:r>
        <w:rPr>
          <w:rFonts w:ascii="Times New Roman" w:eastAsia="Times New Roman" w:hAnsi="Times New Roman" w:cs="B Mitra"/>
          <w:sz w:val="24"/>
          <w:szCs w:val="24"/>
          <w:vertAlign w:val="superscript"/>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و اعلموا ان الله يحول بين المرء و قلبه</w:t>
      </w:r>
      <w:r w:rsidR="007D26F8">
        <w:rPr>
          <w:rFonts w:ascii="Times New Roman" w:eastAsia="Times New Roman" w:hAnsi="Times New Roman" w:cs="B Mitra" w:hint="cs"/>
          <w:sz w:val="24"/>
          <w:szCs w:val="24"/>
          <w:rtl/>
        </w:rPr>
        <w:t xml:space="preserve"> </w:t>
      </w:r>
      <w:r w:rsidRPr="00895643">
        <w:rPr>
          <w:rFonts w:ascii="Times New Roman" w:eastAsia="Times New Roman" w:hAnsi="Times New Roman" w:cs="B Mitra"/>
          <w:sz w:val="24"/>
          <w:szCs w:val="24"/>
        </w:rPr>
        <w:t xml:space="preserve"> </w:t>
      </w:r>
      <w:r>
        <w:rPr>
          <w:rFonts w:ascii="Times New Roman" w:eastAsia="Times New Roman" w:hAnsi="Times New Roman" w:cs="B Mitra"/>
          <w:sz w:val="24"/>
          <w:szCs w:val="24"/>
          <w:vertAlign w:val="superscript"/>
        </w:rPr>
        <w:t>(</w:t>
      </w:r>
      <w:r w:rsidRPr="00895643">
        <w:rPr>
          <w:rFonts w:ascii="Times New Roman" w:eastAsia="Times New Roman" w:hAnsi="Times New Roman" w:cs="B Mitra"/>
          <w:sz w:val="24"/>
          <w:szCs w:val="24"/>
          <w:vertAlign w:val="superscript"/>
        </w:rPr>
        <w:t>25</w:t>
      </w:r>
      <w:r>
        <w:rPr>
          <w:rFonts w:ascii="Times New Roman" w:eastAsia="Times New Roman" w:hAnsi="Times New Roman" w:cs="B Mitra"/>
          <w:sz w:val="24"/>
          <w:szCs w:val="24"/>
          <w:vertAlign w:val="superscript"/>
        </w:rPr>
        <w:t>)</w:t>
      </w:r>
      <w:r>
        <w:rPr>
          <w:rFonts w:ascii="Times New Roman" w:eastAsia="Times New Roman" w:hAnsi="Times New Roman" w:cs="B Mitra"/>
          <w:sz w:val="24"/>
          <w:szCs w:val="24"/>
          <w:vertAlign w:val="superscript"/>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عرفاى اسلامى روى اين مطلب تكيه فراوان دارند كه معرفة النفس و معرفة الله از يكديگر جدا نيست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شهود كردن نفس آنچنانكه هست-كه به تعبير قرآن‏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دم الهى‏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است-ملازم است‏با شهود ذات حق</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عرفا حكما را در مسائل معرفة النفس سخت تخطئه مى‏كنند و گفته‏هاى آنها را كافى نمى‏دانند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lastRenderedPageBreak/>
        <w:t>يكى از سؤالات منظوم كه از خراسان براى شيخ محمود شبسترى آمد و او پاسخ آنها را به نظم گفت و گلشن راز از آنها به وجود آمد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همين زمينه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سؤال كننده مى‏پرسد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كه باشم من؟</w:t>
      </w:r>
      <w:r w:rsidR="007D26F8">
        <w:rPr>
          <w:rFonts w:ascii="Times New Roman" w:eastAsia="Times New Roman" w:hAnsi="Times New Roman" w:cs="B Mitra" w:hint="cs"/>
          <w:sz w:val="24"/>
          <w:szCs w:val="24"/>
          <w:rtl/>
        </w:rPr>
        <w:t xml:space="preserve"> </w:t>
      </w:r>
      <w:r w:rsidRPr="00895643">
        <w:rPr>
          <w:rFonts w:ascii="Times New Roman" w:eastAsia="Times New Roman" w:hAnsi="Times New Roman" w:cs="B Mitra"/>
          <w:sz w:val="24"/>
          <w:szCs w:val="24"/>
          <w:rtl/>
        </w:rPr>
        <w:t xml:space="preserve">مرا از من خبر كن </w:t>
      </w:r>
      <w:r w:rsidR="007D26F8">
        <w:rPr>
          <w:rFonts w:ascii="Times New Roman" w:eastAsia="Times New Roman" w:hAnsi="Times New Roman" w:cs="B Mitra" w:hint="cs"/>
          <w:sz w:val="24"/>
          <w:szCs w:val="24"/>
          <w:rtl/>
        </w:rPr>
        <w:tab/>
      </w:r>
      <w:r w:rsidR="007D26F8">
        <w:rPr>
          <w:rFonts w:ascii="Times New Roman" w:eastAsia="Times New Roman" w:hAnsi="Times New Roman" w:cs="B Mitra" w:hint="cs"/>
          <w:sz w:val="24"/>
          <w:szCs w:val="24"/>
          <w:rtl/>
        </w:rPr>
        <w:tab/>
      </w:r>
      <w:r w:rsidRPr="00895643">
        <w:rPr>
          <w:rFonts w:ascii="Times New Roman" w:eastAsia="Times New Roman" w:hAnsi="Times New Roman" w:cs="B Mitra"/>
          <w:sz w:val="24"/>
          <w:szCs w:val="24"/>
          <w:rtl/>
        </w:rPr>
        <w:t xml:space="preserve">چه معنى دارد اندر خود سفر كن؟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او در پاسخ به تفصيل بحث مى‏كند و از آن جمله مى‏گويد</w:t>
      </w:r>
      <w:r>
        <w:rPr>
          <w:rFonts w:ascii="Times New Roman" w:eastAsia="Times New Roman" w:hAnsi="Times New Roman" w:cs="B Mitra"/>
          <w:sz w:val="24"/>
          <w:szCs w:val="24"/>
          <w:rtl/>
        </w:rPr>
        <w:t xml:space="preserve">: </w:t>
      </w:r>
    </w:p>
    <w:p w:rsidR="007D26F8" w:rsidRDefault="00895643" w:rsidP="007D26F8">
      <w:pPr>
        <w:spacing w:before="100" w:beforeAutospacing="1" w:after="100" w:afterAutospacing="1"/>
        <w:jc w:val="both"/>
        <w:rPr>
          <w:rFonts w:ascii="Times New Roman" w:eastAsia="Times New Roman" w:hAnsi="Times New Roman" w:cs="B Mitra" w:hint="cs"/>
          <w:sz w:val="24"/>
          <w:szCs w:val="24"/>
          <w:rtl/>
        </w:rPr>
      </w:pPr>
      <w:r w:rsidRPr="00895643">
        <w:rPr>
          <w:rFonts w:ascii="Times New Roman" w:eastAsia="Times New Roman" w:hAnsi="Times New Roman" w:cs="B Mitra"/>
          <w:sz w:val="24"/>
          <w:szCs w:val="24"/>
          <w:rtl/>
        </w:rPr>
        <w:t>همه يك نور دان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اشباح و ارواح </w:t>
      </w:r>
      <w:r w:rsidR="007D26F8">
        <w:rPr>
          <w:rFonts w:ascii="Times New Roman" w:eastAsia="Times New Roman" w:hAnsi="Times New Roman" w:cs="B Mitra" w:hint="cs"/>
          <w:sz w:val="24"/>
          <w:szCs w:val="24"/>
          <w:rtl/>
        </w:rPr>
        <w:tab/>
      </w:r>
      <w:r w:rsidR="007D26F8">
        <w:rPr>
          <w:rFonts w:ascii="Times New Roman" w:eastAsia="Times New Roman" w:hAnsi="Times New Roman" w:cs="B Mitra" w:hint="cs"/>
          <w:sz w:val="24"/>
          <w:szCs w:val="24"/>
          <w:rtl/>
        </w:rPr>
        <w:tab/>
      </w:r>
      <w:r w:rsidRPr="00895643">
        <w:rPr>
          <w:rFonts w:ascii="Times New Roman" w:eastAsia="Times New Roman" w:hAnsi="Times New Roman" w:cs="B Mitra"/>
          <w:sz w:val="24"/>
          <w:szCs w:val="24"/>
          <w:rtl/>
        </w:rPr>
        <w:t>گه از آيينه پيدا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گه ز مصباح</w:t>
      </w:r>
    </w:p>
    <w:p w:rsidR="007D26F8" w:rsidRDefault="00895643" w:rsidP="007D26F8">
      <w:pPr>
        <w:spacing w:before="100" w:beforeAutospacing="1" w:after="100" w:afterAutospacing="1"/>
        <w:jc w:val="both"/>
        <w:rPr>
          <w:rFonts w:ascii="Times New Roman" w:eastAsia="Times New Roman" w:hAnsi="Times New Roman" w:cs="B Mitra" w:hint="cs"/>
          <w:sz w:val="24"/>
          <w:szCs w:val="24"/>
          <w:rtl/>
        </w:rPr>
      </w:pPr>
      <w:r w:rsidRPr="00895643">
        <w:rPr>
          <w:rFonts w:ascii="Times New Roman" w:eastAsia="Times New Roman" w:hAnsi="Times New Roman" w:cs="B Mitra"/>
          <w:sz w:val="24"/>
          <w:szCs w:val="24"/>
          <w:rtl/>
        </w:rPr>
        <w:t>تو گويى لفظ‏</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من‏</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در هر عبارت </w:t>
      </w:r>
      <w:r w:rsidR="007D26F8">
        <w:rPr>
          <w:rFonts w:ascii="Times New Roman" w:eastAsia="Times New Roman" w:hAnsi="Times New Roman" w:cs="B Mitra" w:hint="cs"/>
          <w:sz w:val="24"/>
          <w:szCs w:val="24"/>
          <w:rtl/>
        </w:rPr>
        <w:tab/>
      </w:r>
      <w:r w:rsidRPr="00895643">
        <w:rPr>
          <w:rFonts w:ascii="Times New Roman" w:eastAsia="Times New Roman" w:hAnsi="Times New Roman" w:cs="B Mitra"/>
          <w:sz w:val="24"/>
          <w:szCs w:val="24"/>
          <w:rtl/>
        </w:rPr>
        <w:t>به سوى روح مى‏باشد اشارت</w:t>
      </w:r>
    </w:p>
    <w:p w:rsidR="007D26F8" w:rsidRDefault="00895643" w:rsidP="007D26F8">
      <w:pPr>
        <w:spacing w:before="100" w:beforeAutospacing="1" w:after="100" w:afterAutospacing="1"/>
        <w:jc w:val="both"/>
        <w:rPr>
          <w:rFonts w:ascii="Times New Roman" w:eastAsia="Times New Roman" w:hAnsi="Times New Roman" w:cs="B Mitra" w:hint="cs"/>
          <w:sz w:val="24"/>
          <w:szCs w:val="24"/>
          <w:rtl/>
        </w:rPr>
      </w:pPr>
      <w:r w:rsidRPr="00895643">
        <w:rPr>
          <w:rFonts w:ascii="Times New Roman" w:eastAsia="Times New Roman" w:hAnsi="Times New Roman" w:cs="B Mitra"/>
          <w:sz w:val="24"/>
          <w:szCs w:val="24"/>
          <w:rtl/>
        </w:rPr>
        <w:t xml:space="preserve">من و تو برتر از جان و تن آمد </w:t>
      </w:r>
      <w:r w:rsidR="007D26F8">
        <w:rPr>
          <w:rFonts w:ascii="Times New Roman" w:eastAsia="Times New Roman" w:hAnsi="Times New Roman" w:cs="B Mitra" w:hint="cs"/>
          <w:sz w:val="24"/>
          <w:szCs w:val="24"/>
          <w:rtl/>
        </w:rPr>
        <w:tab/>
      </w:r>
      <w:r w:rsidR="007D26F8">
        <w:rPr>
          <w:rFonts w:ascii="Times New Roman" w:eastAsia="Times New Roman" w:hAnsi="Times New Roman" w:cs="B Mitra" w:hint="cs"/>
          <w:sz w:val="24"/>
          <w:szCs w:val="24"/>
          <w:rtl/>
        </w:rPr>
        <w:tab/>
      </w:r>
      <w:r w:rsidRPr="00895643">
        <w:rPr>
          <w:rFonts w:ascii="Times New Roman" w:eastAsia="Times New Roman" w:hAnsi="Times New Roman" w:cs="B Mitra"/>
          <w:sz w:val="24"/>
          <w:szCs w:val="24"/>
          <w:rtl/>
        </w:rPr>
        <w:t>كه اين هر دو ز اجزاى من آمد</w:t>
      </w:r>
    </w:p>
    <w:p w:rsidR="007D26F8" w:rsidRDefault="00895643" w:rsidP="007D26F8">
      <w:pPr>
        <w:spacing w:before="100" w:beforeAutospacing="1" w:after="100" w:afterAutospacing="1"/>
        <w:jc w:val="both"/>
        <w:rPr>
          <w:rFonts w:ascii="Times New Roman" w:eastAsia="Times New Roman" w:hAnsi="Times New Roman" w:cs="B Mitra" w:hint="cs"/>
          <w:sz w:val="24"/>
          <w:szCs w:val="24"/>
          <w:rtl/>
        </w:rPr>
      </w:pPr>
      <w:r w:rsidRPr="00895643">
        <w:rPr>
          <w:rFonts w:ascii="Times New Roman" w:eastAsia="Times New Roman" w:hAnsi="Times New Roman" w:cs="B Mitra"/>
          <w:sz w:val="24"/>
          <w:szCs w:val="24"/>
          <w:rtl/>
        </w:rPr>
        <w:t xml:space="preserve">برو اى خواجه خود را نيك بشناس </w:t>
      </w:r>
      <w:r w:rsidR="007D26F8">
        <w:rPr>
          <w:rFonts w:ascii="Times New Roman" w:eastAsia="Times New Roman" w:hAnsi="Times New Roman" w:cs="B Mitra" w:hint="cs"/>
          <w:sz w:val="24"/>
          <w:szCs w:val="24"/>
          <w:rtl/>
        </w:rPr>
        <w:tab/>
      </w:r>
      <w:r w:rsidRPr="00895643">
        <w:rPr>
          <w:rFonts w:ascii="Times New Roman" w:eastAsia="Times New Roman" w:hAnsi="Times New Roman" w:cs="B Mitra"/>
          <w:sz w:val="24"/>
          <w:szCs w:val="24"/>
          <w:rtl/>
        </w:rPr>
        <w:t>كه نبود فربهى مانند آماس</w:t>
      </w:r>
      <w:r>
        <w:rPr>
          <w:rFonts w:ascii="Times New Roman" w:eastAsia="Times New Roman" w:hAnsi="Times New Roman" w:cs="B Mitra"/>
          <w:sz w:val="24"/>
          <w:szCs w:val="24"/>
          <w:vertAlign w:val="superscript"/>
          <w:rtl/>
        </w:rPr>
        <w:t xml:space="preserve"> </w:t>
      </w:r>
      <w:r w:rsidRPr="00895643">
        <w:rPr>
          <w:rFonts w:ascii="Times New Roman" w:eastAsia="Times New Roman" w:hAnsi="Times New Roman" w:cs="B Mitra"/>
          <w:sz w:val="24"/>
          <w:szCs w:val="24"/>
          <w:vertAlign w:val="superscript"/>
        </w:rPr>
        <w:t>26</w:t>
      </w:r>
      <w:r>
        <w:rPr>
          <w:rFonts w:ascii="Times New Roman" w:eastAsia="Times New Roman" w:hAnsi="Times New Roman" w:cs="B Mitra"/>
          <w:sz w:val="24"/>
          <w:szCs w:val="24"/>
          <w:vertAlign w:val="superscript"/>
        </w:rPr>
        <w:t>)</w:t>
      </w:r>
      <w:r w:rsidR="007D26F8">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 xml:space="preserve">يكى ره برتر از كون و مكان شو </w:t>
      </w:r>
      <w:r w:rsidR="007D26F8">
        <w:rPr>
          <w:rFonts w:ascii="Times New Roman" w:eastAsia="Times New Roman" w:hAnsi="Times New Roman" w:cs="B Mitra" w:hint="cs"/>
          <w:sz w:val="24"/>
          <w:szCs w:val="24"/>
          <w:rtl/>
        </w:rPr>
        <w:tab/>
      </w:r>
      <w:r w:rsidR="007D26F8">
        <w:rPr>
          <w:rFonts w:ascii="Times New Roman" w:eastAsia="Times New Roman" w:hAnsi="Times New Roman" w:cs="B Mitra" w:hint="cs"/>
          <w:sz w:val="24"/>
          <w:szCs w:val="24"/>
          <w:rtl/>
        </w:rPr>
        <w:tab/>
      </w:r>
      <w:r w:rsidR="007D26F8">
        <w:rPr>
          <w:rFonts w:ascii="Times New Roman" w:eastAsia="Times New Roman" w:hAnsi="Times New Roman" w:cs="B Mitra"/>
          <w:sz w:val="24"/>
          <w:szCs w:val="24"/>
          <w:rtl/>
        </w:rPr>
        <w:t>جهان بگذار و خود در خود جهان شو</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نظر به اينكه توضيح اين مطلب نيازمند به بحث زيادى است و از سطح اين مقاله بيرون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ما از ورود در آن خوددارى مى‏كنيم</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اجمالا همين قدر مى‏گوييم كه خود را شهود كردن هرگز از شهود خالق جدا نيست و اين است معنى جمله معروف رسول اكرم كه مكرر به همين مضمون از على عليه السلام نيز رسيده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من عرف نفسه عرف ربه‏</w:t>
      </w:r>
      <w:r w:rsidR="00903674">
        <w:rPr>
          <w:rFonts w:ascii="Times New Roman" w:eastAsia="Times New Roman" w:hAnsi="Times New Roman" w:cs="B Mitra"/>
          <w:sz w:val="24"/>
          <w:szCs w:val="24"/>
          <w:rtl/>
        </w:rPr>
        <w:t xml:space="preserve">» </w:t>
      </w:r>
      <w:r>
        <w:rPr>
          <w:rFonts w:ascii="Times New Roman" w:eastAsia="Times New Roman" w:hAnsi="Times New Roman" w:cs="B Mitra"/>
          <w:sz w:val="24"/>
          <w:szCs w:val="24"/>
          <w:vertAlign w:val="superscript"/>
        </w:rPr>
        <w:t>(</w:t>
      </w:r>
      <w:r w:rsidRPr="00895643">
        <w:rPr>
          <w:rFonts w:ascii="Times New Roman" w:eastAsia="Times New Roman" w:hAnsi="Times New Roman" w:cs="B Mitra"/>
          <w:sz w:val="24"/>
          <w:szCs w:val="24"/>
          <w:vertAlign w:val="superscript"/>
        </w:rPr>
        <w:t>27</w:t>
      </w:r>
      <w:r>
        <w:rPr>
          <w:rFonts w:ascii="Times New Roman" w:eastAsia="Times New Roman" w:hAnsi="Times New Roman" w:cs="B Mitra"/>
          <w:sz w:val="24"/>
          <w:szCs w:val="24"/>
          <w:vertAlign w:val="superscript"/>
        </w:rPr>
        <w:t>)</w:t>
      </w:r>
      <w:r>
        <w:rPr>
          <w:rFonts w:ascii="Times New Roman" w:eastAsia="Times New Roman" w:hAnsi="Times New Roman" w:cs="B Mitra"/>
          <w:sz w:val="24"/>
          <w:szCs w:val="24"/>
          <w:vertAlign w:val="superscript"/>
          <w:rtl/>
        </w:rPr>
        <w:t xml:space="preserve"> </w:t>
      </w:r>
      <w:r w:rsidR="00903674">
        <w:rPr>
          <w:rFonts w:ascii="Times New Roman" w:eastAsia="Times New Roman" w:hAnsi="Times New Roman" w:cs="B Mitra"/>
          <w:sz w:val="24"/>
          <w:szCs w:val="24"/>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و اين است معنى سخن على عليه السلام در نهج البلاغه كه وقتى كه از آن حضرت سؤال كردند: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هل رايت ربك؟</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آيا پروردگار خود را ديده‏اى؟در پاسخ فرمود: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افاعبد ما لا ارى‏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آيا چيزى را كه نمى‏بينم عبادت مى‏كنم؟آنگاه چنين توضيح داده:لا تراه العيون بمشاهدة العيان و لكن تدركه القلوب بحقايق الايمان</w:t>
      </w:r>
      <w:r>
        <w:rPr>
          <w:rFonts w:ascii="Times New Roman" w:eastAsia="Times New Roman" w:hAnsi="Times New Roman" w:cs="B Mitra"/>
          <w:sz w:val="24"/>
          <w:szCs w:val="24"/>
          <w:vertAlign w:val="superscript"/>
          <w:rtl/>
        </w:rPr>
        <w:t xml:space="preserve"> </w:t>
      </w:r>
      <w:r w:rsidRPr="00895643">
        <w:rPr>
          <w:rFonts w:ascii="Times New Roman" w:eastAsia="Times New Roman" w:hAnsi="Times New Roman" w:cs="B Mitra"/>
          <w:sz w:val="24"/>
          <w:szCs w:val="24"/>
          <w:vertAlign w:val="superscript"/>
        </w:rPr>
        <w:t>28</w:t>
      </w:r>
      <w:r>
        <w:rPr>
          <w:rFonts w:ascii="Times New Roman" w:eastAsia="Times New Roman" w:hAnsi="Times New Roman" w:cs="B Mitra"/>
          <w:sz w:val="24"/>
          <w:szCs w:val="24"/>
          <w:vertAlign w:val="superscript"/>
        </w:rPr>
        <w:t>)</w:t>
      </w:r>
      <w:r w:rsidR="007D26F8">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او هرگز با چشم ديده نمى‏شود ولى دلها با ايمانهاى واقعى شهودى او را درك مى‏كنند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نكته بسيار جالبى كه از تعبيرات قرآن كريم استفاده مى‏شود اين است كه انسان آنگاه خود را دارد و از دست نداده كه خدا را داشته باشد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آنگاه خود را به ياد دارد و فراموش نكرده كه از خدا غافل نباشد و خدا را فراموش نكند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خدا را فراموش كردن ملازم است‏با خود فراموشى</w:t>
      </w:r>
      <w:r>
        <w:rPr>
          <w:rFonts w:ascii="Times New Roman" w:eastAsia="Times New Roman" w:hAnsi="Times New Roman" w:cs="B Mitra"/>
          <w:sz w:val="24"/>
          <w:szCs w:val="24"/>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hint="cs"/>
          <w:sz w:val="24"/>
          <w:szCs w:val="24"/>
        </w:rPr>
      </w:pP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لا تكونوا كالذين نسوا الله فانسيهم انفسهم</w:t>
      </w:r>
      <w:r w:rsidR="007D26F8">
        <w:rPr>
          <w:rFonts w:ascii="Times New Roman" w:eastAsia="Times New Roman" w:hAnsi="Times New Roman" w:cs="B Mitra"/>
          <w:sz w:val="24"/>
          <w:szCs w:val="24"/>
          <w:rtl/>
        </w:rPr>
        <w:t>.</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vertAlign w:val="superscript"/>
        </w:rPr>
        <w:t>29</w:t>
      </w:r>
      <w:r>
        <w:rPr>
          <w:rFonts w:ascii="Times New Roman" w:eastAsia="Times New Roman" w:hAnsi="Times New Roman" w:cs="B Mitra"/>
          <w:sz w:val="24"/>
          <w:szCs w:val="24"/>
          <w:vertAlign w:val="superscript"/>
        </w:rPr>
        <w:t>)</w:t>
      </w:r>
      <w:r w:rsidR="007D26F8">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مولوى در دنبال قسمت اول اشعارى كه نقل كرديم مى‏گويد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گر ميان مشك تن را جا شود وقت مردن گند آن پيدا شود مشك را بر تن مزن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بر جان بمال مشك چبود؟نام پاك ذو الجلال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حافظ مى‏گويد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حضورى‏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گر همى خواهى از او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غايب‏</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مشو حافظ متى ما تلق من تهوى دع الدنيا و اهملها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lastRenderedPageBreak/>
        <w:t>از اينجا معلوم مى‏شود كه چرا ياد خدا مايه حيات قلب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مايه روشنايى دل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مايه آرامش روح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موجب صفا و رقت و خشوع و بهجت ضمير آدمى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باعث‏بيدارى و آگاهى و هوشيارى انسان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چه زيبا و عميق فرموده على عليه السلام در نهج البلاغه</w:t>
      </w:r>
      <w:r>
        <w:rPr>
          <w:rFonts w:ascii="Times New Roman" w:eastAsia="Times New Roman" w:hAnsi="Times New Roman" w:cs="B Mitra"/>
          <w:sz w:val="24"/>
          <w:szCs w:val="24"/>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ان الله تعالى جعل الذكر جلاء للقلوب</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تسمع به بعد الوقرة و تبصر به بعد العشوة و تنقاد به بعد المعاندة</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ما برح لله عزت آلائه فى البرهة بعد البرهة و فى ازمان الفترات عباد ناجاهم فى فكرهم و كلمهم فى ذات عقولهم</w:t>
      </w:r>
      <w:r>
        <w:rPr>
          <w:rFonts w:ascii="Times New Roman" w:eastAsia="Times New Roman" w:hAnsi="Times New Roman" w:cs="B Mitra"/>
          <w:sz w:val="24"/>
          <w:szCs w:val="24"/>
          <w:vertAlign w:val="superscript"/>
          <w:rtl/>
        </w:rPr>
        <w:t xml:space="preserve"> </w:t>
      </w:r>
      <w:r w:rsidRPr="00895643">
        <w:rPr>
          <w:rFonts w:ascii="Times New Roman" w:eastAsia="Times New Roman" w:hAnsi="Times New Roman" w:cs="B Mitra"/>
          <w:sz w:val="24"/>
          <w:szCs w:val="24"/>
          <w:vertAlign w:val="superscript"/>
        </w:rPr>
        <w:t>30</w:t>
      </w:r>
      <w:r>
        <w:rPr>
          <w:rFonts w:ascii="Times New Roman" w:eastAsia="Times New Roman" w:hAnsi="Times New Roman" w:cs="B Mitra"/>
          <w:sz w:val="24"/>
          <w:szCs w:val="24"/>
          <w:vertAlign w:val="superscript"/>
        </w:rPr>
        <w:t>)</w:t>
      </w:r>
      <w:r w:rsidR="007D26F8">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خداى متعال ياد خود را مايه صفا و جلاى دلها قرار داده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با ياد خدا دلها پس از سنگينى شنوا و پس از كورى بينا و پس از سركشى نرم و ملايم مى‏گردد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همواره چنين بوده كه در فاصله‏ها خداوند بندگانى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ذاكر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داشته كه در انديشه‏هاشان با آنان نجوا مى‏كند و در عقلهايشان با آنان سخن مى‏گويد</w:t>
      </w:r>
      <w:r>
        <w:rPr>
          <w:rFonts w:ascii="Times New Roman" w:eastAsia="Times New Roman" w:hAnsi="Times New Roman" w:cs="B Mitra"/>
          <w:sz w:val="24"/>
          <w:szCs w:val="24"/>
          <w:rtl/>
        </w:rPr>
        <w:t xml:space="preserve">: </w:t>
      </w:r>
    </w:p>
    <w:p w:rsidR="00895643" w:rsidRPr="007D26F8" w:rsidRDefault="00895643" w:rsidP="00895643">
      <w:pPr>
        <w:spacing w:before="100" w:beforeAutospacing="1" w:after="100" w:afterAutospacing="1"/>
        <w:jc w:val="both"/>
        <w:rPr>
          <w:rFonts w:ascii="Times New Roman" w:eastAsia="Times New Roman" w:hAnsi="Times New Roman" w:cs="B Mitra"/>
          <w:b/>
          <w:bCs/>
          <w:sz w:val="28"/>
          <w:szCs w:val="28"/>
        </w:rPr>
      </w:pPr>
      <w:r w:rsidRPr="007D26F8">
        <w:rPr>
          <w:rFonts w:ascii="Times New Roman" w:eastAsia="Times New Roman" w:hAnsi="Times New Roman" w:cs="B Mitra"/>
          <w:b/>
          <w:bCs/>
          <w:sz w:val="28"/>
          <w:szCs w:val="28"/>
          <w:rtl/>
        </w:rPr>
        <w:t xml:space="preserve">نقش عبادت در بازيابى خود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باب عبادت سخن آنقدر زياد است كه اگر بخواهيم بسط دهيم دهها مقاله بايد به آنها اختصاص دهيم</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تنها به يك مطلب اشاره مى‏كنيم و آن ارزش عبادت از نظر باز يافتن خود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به همان نسبت كه وابستگى و غرق شدن در ماديات انسان را از خود جدا مى‏كند و با خود بيگانه مى‏سازد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عبادت انسان را به خويشتن باز مى‏گرداند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عبادت به هوش آورنده انسان و بيدار كننده انسان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عبادت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انسان غرق شده و محو شده در اشياء را مانند نجات غريق از اعماق درياى غفلتها بيرون مى‏كند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عبادت و در پرتو ياد خداوند است كه انسان خود را آنچنان كه هست مى‏بيند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به نقصها و كسريهاى خود آگاه مى‏گردد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بالا به هستى و حيات و زمان و مكان مى‏نگرد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در عبادت است كه انسان به حقارت و پستى آمال و آرزوهاى محدود مادى پى مى‏برد و مى‏خواهد خود را به قلب هستى برساند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من هميشه به اين سخن دانشمند معروف عصر خودمان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اينشتين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به اعجاب مى‏نگرم</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آنچه بيشتر مايه اعجاب است اين است كه اين دانشمند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متخصص در فيزيك و رياضى است نه در مسائل روانى و انسانى و مذهبى و فلسفى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او پس از تقسيم مذهب به سه نوع</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نوع سوم را كه مذهب حقيقى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مذهب وجود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مذهب هستى‏</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مى‏نامد و احساسى كه انسان در مذهب حقيقى دارد اينچنين شرح مى‏دهد</w:t>
      </w:r>
      <w:r>
        <w:rPr>
          <w:rFonts w:ascii="Times New Roman" w:eastAsia="Times New Roman" w:hAnsi="Times New Roman" w:cs="B Mitra"/>
          <w:sz w:val="24"/>
          <w:szCs w:val="24"/>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hint="cs"/>
          <w:sz w:val="24"/>
          <w:szCs w:val="24"/>
        </w:rPr>
      </w:pP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اين مذهب فرد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كوچكى آمال و هدفهاى بشر و عظمت و جلالى كه در ماوراى پديده‏ها در طبيعت و افكار تظاهر مى‏نمايد حس مى‏كند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او وجود خود را يك نوع زندان مى‏پندارد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چنانكه مى‏خواهد از قفس تن پرواز كند و تمام هستى را يكباره به عنوان يك حقيقت واحد دريابد</w:t>
      </w:r>
      <w:r w:rsidR="007D26F8">
        <w:rPr>
          <w:rFonts w:ascii="Times New Roman" w:eastAsia="Times New Roman" w:hAnsi="Times New Roman" w:cs="B Mitra"/>
          <w:sz w:val="24"/>
          <w:szCs w:val="24"/>
          <w:rtl/>
        </w:rPr>
        <w:t>.</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vertAlign w:val="superscript"/>
        </w:rPr>
        <w:t>31</w:t>
      </w:r>
      <w:r>
        <w:rPr>
          <w:rFonts w:ascii="Times New Roman" w:eastAsia="Times New Roman" w:hAnsi="Times New Roman" w:cs="B Mitra"/>
          <w:sz w:val="24"/>
          <w:szCs w:val="24"/>
          <w:vertAlign w:val="superscript"/>
        </w:rPr>
        <w:t>)</w:t>
      </w:r>
      <w:r w:rsidR="007D26F8">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ويليام جيمز درباره نيايش مى‏گويد</w:t>
      </w:r>
      <w:r>
        <w:rPr>
          <w:rFonts w:ascii="Times New Roman" w:eastAsia="Times New Roman" w:hAnsi="Times New Roman" w:cs="B Mitra"/>
          <w:sz w:val="24"/>
          <w:szCs w:val="24"/>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hint="cs"/>
          <w:sz w:val="24"/>
          <w:szCs w:val="24"/>
        </w:rPr>
      </w:pP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انگيزه نيايش نتيجه ضرورى اين امر است كه در عين اينكه درونى‏ترين قسمت از خودهاى اختيارى و عملى هر كس خودى از نوع اجتماع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با وجود اين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مصاحب كامل خويش را تنها در جهان انديشه مى‏تواند پيدا كند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اغلب مردم</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خواه به صورت پيوسته خواه تصادفى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دل خود به آن رجوع مى‏كنند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حقيرترين فرد در روى زمين با اين توجه عالى خود را واقعى و با ارزش مى‏كند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vertAlign w:val="superscript"/>
        </w:rPr>
        <w:t>32</w:t>
      </w:r>
      <w:r>
        <w:rPr>
          <w:rFonts w:ascii="Times New Roman" w:eastAsia="Times New Roman" w:hAnsi="Times New Roman" w:cs="B Mitra"/>
          <w:sz w:val="24"/>
          <w:szCs w:val="24"/>
          <w:vertAlign w:val="superscript"/>
        </w:rPr>
        <w:t>)</w:t>
      </w:r>
      <w:r w:rsidR="007D26F8">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اقبال لاهورى نيز سخنى عالى در مورد ارزش پرستش و نيايش از نظر باز يافتن خود دارد كه دريغ است نقل نشود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مى‏گويد</w:t>
      </w:r>
      <w:r>
        <w:rPr>
          <w:rFonts w:ascii="Times New Roman" w:eastAsia="Times New Roman" w:hAnsi="Times New Roman" w:cs="B Mitra"/>
          <w:sz w:val="24"/>
          <w:szCs w:val="24"/>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hint="cs"/>
          <w:sz w:val="24"/>
          <w:szCs w:val="24"/>
        </w:rPr>
      </w:pP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نيايش به وسيله اشراق نفسانى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عملى حياتى و متعارفى است كه به وسيله آن جزيره كوچك شخصيت ما وضع خود را در كل بزرگترى از حيات اكتشاف مى‏كند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vertAlign w:val="superscript"/>
        </w:rPr>
        <w:t>33</w:t>
      </w:r>
      <w:r>
        <w:rPr>
          <w:rFonts w:ascii="Times New Roman" w:eastAsia="Times New Roman" w:hAnsi="Times New Roman" w:cs="B Mitra"/>
          <w:sz w:val="24"/>
          <w:szCs w:val="24"/>
          <w:vertAlign w:val="superscript"/>
        </w:rPr>
        <w:t>)</w:t>
      </w:r>
      <w:r w:rsidR="007D26F8">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lastRenderedPageBreak/>
        <w:t>اين مبحث دامنه‏دار را به همين جا پايان مى‏دهيم</w:t>
      </w:r>
      <w:r w:rsidR="00903674">
        <w:rPr>
          <w:rFonts w:ascii="Times New Roman" w:eastAsia="Times New Roman" w:hAnsi="Times New Roman" w:cs="B Mitra"/>
          <w:sz w:val="24"/>
          <w:szCs w:val="24"/>
          <w:rtl/>
        </w:rPr>
        <w:t xml:space="preserve">. </w:t>
      </w:r>
    </w:p>
    <w:p w:rsidR="00895643" w:rsidRPr="00895643" w:rsidRDefault="00895643" w:rsidP="00895643">
      <w:pPr>
        <w:spacing w:after="0"/>
        <w:rPr>
          <w:rFonts w:ascii="Times New Roman" w:eastAsia="Times New Roman" w:hAnsi="Times New Roman" w:cs="B Mitra"/>
          <w:sz w:val="24"/>
          <w:szCs w:val="24"/>
        </w:rPr>
      </w:pPr>
      <w:r w:rsidRPr="00895643">
        <w:rPr>
          <w:rFonts w:ascii="Times New Roman" w:eastAsia="Times New Roman" w:hAnsi="Times New Roman" w:cs="B Mitra"/>
          <w:sz w:val="24"/>
          <w:szCs w:val="24"/>
          <w:rtl/>
        </w:rPr>
        <w:t xml:space="preserve">نكاتى چند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اكنون كه بحث ما درباره‏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دنيا در نهج البلاغه‏</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نزديك به پايان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چند مساله را طرح مى‏كنيم و با توجه به اصول گذشته به توضيح آنها مى‏پردازيم</w:t>
      </w:r>
      <w:r w:rsidR="00903674">
        <w:rPr>
          <w:rFonts w:ascii="Times New Roman" w:eastAsia="Times New Roman" w:hAnsi="Times New Roman" w:cs="B Mitra"/>
          <w:sz w:val="24"/>
          <w:szCs w:val="24"/>
          <w:rtl/>
        </w:rPr>
        <w:t xml:space="preserve">. </w:t>
      </w:r>
    </w:p>
    <w:p w:rsidR="00895643" w:rsidRPr="007D26F8" w:rsidRDefault="00895643" w:rsidP="00895643">
      <w:pPr>
        <w:spacing w:before="100" w:beforeAutospacing="1" w:after="100" w:afterAutospacing="1"/>
        <w:jc w:val="both"/>
        <w:rPr>
          <w:rFonts w:ascii="Times New Roman" w:eastAsia="Times New Roman" w:hAnsi="Times New Roman" w:cs="B Mitra"/>
          <w:b/>
          <w:bCs/>
          <w:sz w:val="28"/>
          <w:szCs w:val="28"/>
        </w:rPr>
      </w:pPr>
      <w:r w:rsidRPr="007D26F8">
        <w:rPr>
          <w:rFonts w:ascii="Times New Roman" w:eastAsia="Times New Roman" w:hAnsi="Times New Roman" w:cs="B Mitra"/>
          <w:b/>
          <w:bCs/>
          <w:sz w:val="28"/>
          <w:szCs w:val="28"/>
          <w:rtl/>
        </w:rPr>
        <w:t xml:space="preserve">تضاد دنيا و آخرت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Pr>
        <w:t>1</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بعضى از آثار دينى چنين استشمام مى‏شود كه ميان دنيا و آخرت تضاد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مثل آنكه گفته مى‏شود دنيا و آخرت به منزله دو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هوو</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هستند كه هرگز سازگار نخواهند شد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يا گفته مى‏شود كه ايندو به منزله مشرق و مغربند كه نزديكى به هر كدام عين دورى از ديگرى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 xml:space="preserve">چگونه مى‏توان اين تعبيرات را توجيه كرد و با آنچه قبلا گفته شد سازگار ساخت؟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پاسخ اين سؤال مى‏گوييم كه اولا در بسيارى از آثار اسلامى تصريح شده و بلكه از مسلمات و ضروريات اسلام است كه جمع ميان دنيا و آخرت از نظر برخوردار شدن ممكن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آنچه ناممكن است جمع ميان آندو از نظر ايده آل بودن و هدف اعلى قرار گرفتن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برخوردارى از دنيا مستلزم محروميت از آخرت نيست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آنچه مستلزم محروميت از آخرت است‏يك سلسله گناهان زندگى بر باد ده است نه برخوردارى از يك زندگى سالم مرفه و تنعم به نعمتهاى پاكيزه و حلال خدا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همچنانكه چيزهايى كه موجب محروميت از دنياست تقوا و عمل صالح و ذخيره اخروى داشتن نيست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يك سلسله عوامل ديگر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بسيارى از پيغمبران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امامان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صالحان كه از مؤمنين كه در خوبى آنها ترديدى نيست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كمال برخوردارى از نعمتهاى حلال دنيا داشته‏اند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عليهذا فرضا از جمله‏اى چنين استفاده شود كه ميان برخوردارى از دنيا و برخوردارى از آخرت تضاد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به حكم ادله قطعى مخالف</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قابل قبول نيست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ثانيا اگر درست دقت‏شود نكته جالبى از تعبيراتى كه در اين زمينه آمده استفاده مى‏شود و هيچ گونه منافاتى ميان اين تعبيرات و آن اصول قطعى مشاهده نمى‏شود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براى اينكه آن نكته روشن شود مقدمه كوتاهى بايد ذكر شود و آن اينكه در اينجا سه نوع رابطه وجود دارد كه بايد مورد بررسى قرار گيرد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Pr>
        <w:t>1</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رابطه ميان برخوردارى از دنيا و برخوردارى از آخرت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Pr>
        <w:t>2</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رابطه ميان هدف قرار گرفتن دنيا و هدف قرار گرفتن آخرت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Pr>
        <w:t>3</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رابطه ميان هدف قرار گرفتن يكى از ايندو با برخوردارى از ديگرى</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رابطه اول به هيچ وجه از نوع تضاد نيست و لهذا جمع ميان آندو ممكن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رابطه دوم از نوع تضاد است و امكان جمع ميان آندو وجود ندارد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lastRenderedPageBreak/>
        <w:t>اما رابطه سوم تضاد يكطرفه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يعنى ميان هدف قرار گرفتن دنيا و برخوردارى از آخرت تضاد است ولى ميان هدف قرار گرفتن آخرت و برخوردارى از دنيا تضاد نيست</w:t>
      </w:r>
      <w:r w:rsidR="00903674">
        <w:rPr>
          <w:rFonts w:ascii="Times New Roman" w:eastAsia="Times New Roman" w:hAnsi="Times New Roman" w:cs="B Mitra"/>
          <w:sz w:val="24"/>
          <w:szCs w:val="24"/>
          <w:rtl/>
        </w:rPr>
        <w:t xml:space="preserve">. </w:t>
      </w:r>
    </w:p>
    <w:p w:rsidR="00895643" w:rsidRPr="007D26F8" w:rsidRDefault="00895643" w:rsidP="00895643">
      <w:pPr>
        <w:spacing w:before="100" w:beforeAutospacing="1" w:after="100" w:afterAutospacing="1"/>
        <w:outlineLvl w:val="3"/>
        <w:rPr>
          <w:rFonts w:ascii="Times New Roman" w:eastAsia="Times New Roman" w:hAnsi="Times New Roman" w:cs="B Mitra"/>
          <w:b/>
          <w:bCs/>
          <w:sz w:val="28"/>
          <w:szCs w:val="28"/>
        </w:rPr>
      </w:pPr>
      <w:r w:rsidRPr="007D26F8">
        <w:rPr>
          <w:rFonts w:ascii="Times New Roman" w:eastAsia="Times New Roman" w:hAnsi="Times New Roman" w:cs="B Mitra"/>
          <w:b/>
          <w:bCs/>
          <w:sz w:val="28"/>
          <w:szCs w:val="28"/>
          <w:rtl/>
        </w:rPr>
        <w:t xml:space="preserve">تابع گرايى و متبوع گرايى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tl/>
        </w:rPr>
      </w:pPr>
      <w:r w:rsidRPr="00895643">
        <w:rPr>
          <w:rFonts w:ascii="Times New Roman" w:eastAsia="Times New Roman" w:hAnsi="Times New Roman" w:cs="B Mitra"/>
          <w:sz w:val="24"/>
          <w:szCs w:val="24"/>
          <w:rtl/>
        </w:rPr>
        <w:t>تضاد ميان دنيا و آخرت از نظر هدف قرار گرفتن يكى و برخوردارى از ديگرى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نوع تضاد ميان ناقص و كامل است كه هدف قرار گرفتن ناقص مستلزم محروميت از كامل است اما هدف قرار گرفتن كامل مستلزم محروميت از ناقص نيست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بلكه مستلزم بهره‏مندى از آن به نحو شايسته و در سطح عالى و انسانى است همچنانكه در مطلق تابع و متبوع‏ها وضع چنين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اگر انسان هدفش استفاده از تابع باشد از متبوع محروم مى‏ماند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ولى اگر متبوع را هدف قرار دهد تابع خود به خود خواهد آمد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نهج البلاغه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حكمت‏269 اين مطلب به نيكوترين شكلى بيان شده است</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الناس فى الدنيا عاملان:عامل عمل فى الدنيا للدنيا قد شغلته دنياه عن آخرته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يخشى على من يخلفه الفقر و يامنه على نفسه فيفنى عمره فى منفعة غيره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عامل عمل فى الدنيا لما بعدها فجاءه الذى له من الدنيا بغير عمل</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فاحرز الحظين معا و ملك الدارين جميعا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فاصبح وجيها عند الله لا يسال الله حاجة فيمنعه</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مردم در دنيا از نظر عمل و هدف دو گونه‏اند:يكى تنها براى دنيا كار مى‏كند و هدفى ماوراى امور مادى ندارد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سرگرمى به امور مادى و دنيوى او را از توجه به آخرت باز داشته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چون غير از دنيا چيزى نمى‏فهمد و نمى‏شناسد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همواره نگران آينده بازماندگان است كه چگونه وضع آنان را براى بعد از خودش تامين كند اما هرگز نگران روزهاى سختى كه خود در پيش دارد نيست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لهذا عمرش در منفعت‏بازماندگانش فانى مى‏گردد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يك نفر ديگر آخرت را هدف قرار مى‏دهد و تمام كارهايش براى آن هدف است اما دنيا خود به خود و بدون آنكه كارى براى آن و به خاطر آن صورت گرفته باشد به او روى مى‏آورد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نتيجه اين است كه بهره دنيا و آخرت را تواما احراز مى‏كند و مالك هر دو خانه مى‏گردد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چنين كسى صبح مى‏كند در حالى كه آبرومند نزد پروردگار است و هر چه از خدا بخواهد به او اعطا مى‏كند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مولوى تشبيه خوبى دارد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آخرت و دنيا را به قطار شتر و پشكل شتر تشبيه مى‏كند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مى‏گويد اگر كسى هدفش داشتن قطار شتر باشد خواه ناخواه و بالتبع پشم و پشكل هم خواهد داشت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اما اگر كسى هدفش فقط پشم و پشكل باشد هرگز صاحب قطار شتر نخواهد شد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ديگران صاحب قطار شتر خواهند بود و او بايد از پشم و پشكل شتر ديگران استفاده كند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مى‏گويد</w:t>
      </w:r>
      <w:r>
        <w:rPr>
          <w:rFonts w:ascii="Times New Roman" w:eastAsia="Times New Roman" w:hAnsi="Times New Roman" w:cs="B Mitra"/>
          <w:sz w:val="24"/>
          <w:szCs w:val="24"/>
          <w:rtl/>
        </w:rPr>
        <w:t xml:space="preserve">: </w:t>
      </w:r>
    </w:p>
    <w:p w:rsidR="007D26F8" w:rsidRDefault="00895643" w:rsidP="007D26F8">
      <w:pPr>
        <w:spacing w:before="100" w:beforeAutospacing="1" w:after="100" w:afterAutospacing="1"/>
        <w:jc w:val="both"/>
        <w:rPr>
          <w:rFonts w:ascii="Times New Roman" w:eastAsia="Times New Roman" w:hAnsi="Times New Roman" w:cs="B Mitra" w:hint="cs"/>
          <w:sz w:val="24"/>
          <w:szCs w:val="24"/>
          <w:rtl/>
        </w:rPr>
      </w:pPr>
      <w:r w:rsidRPr="00895643">
        <w:rPr>
          <w:rFonts w:ascii="Times New Roman" w:eastAsia="Times New Roman" w:hAnsi="Times New Roman" w:cs="B Mitra"/>
          <w:sz w:val="24"/>
          <w:szCs w:val="24"/>
          <w:rtl/>
        </w:rPr>
        <w:t xml:space="preserve">صيد دين كن تا رسد اندر تبع </w:t>
      </w:r>
      <w:r w:rsidR="007D26F8">
        <w:rPr>
          <w:rFonts w:ascii="Times New Roman" w:eastAsia="Times New Roman" w:hAnsi="Times New Roman" w:cs="B Mitra" w:hint="cs"/>
          <w:sz w:val="24"/>
          <w:szCs w:val="24"/>
          <w:rtl/>
        </w:rPr>
        <w:tab/>
      </w:r>
      <w:r w:rsidR="007D26F8">
        <w:rPr>
          <w:rFonts w:ascii="Times New Roman" w:eastAsia="Times New Roman" w:hAnsi="Times New Roman" w:cs="B Mitra" w:hint="cs"/>
          <w:sz w:val="24"/>
          <w:szCs w:val="24"/>
          <w:rtl/>
        </w:rPr>
        <w:tab/>
      </w:r>
      <w:r w:rsidRPr="00895643">
        <w:rPr>
          <w:rFonts w:ascii="Times New Roman" w:eastAsia="Times New Roman" w:hAnsi="Times New Roman" w:cs="B Mitra"/>
          <w:sz w:val="24"/>
          <w:szCs w:val="24"/>
          <w:rtl/>
        </w:rPr>
        <w:t>حسن و مال و جاه و بخت منتفع</w:t>
      </w:r>
    </w:p>
    <w:p w:rsidR="007D26F8" w:rsidRDefault="00895643" w:rsidP="007D26F8">
      <w:pPr>
        <w:spacing w:before="100" w:beforeAutospacing="1" w:after="100" w:afterAutospacing="1"/>
        <w:jc w:val="both"/>
        <w:rPr>
          <w:rFonts w:ascii="Times New Roman" w:eastAsia="Times New Roman" w:hAnsi="Times New Roman" w:cs="B Mitra" w:hint="cs"/>
          <w:sz w:val="24"/>
          <w:szCs w:val="24"/>
          <w:rtl/>
        </w:rPr>
      </w:pPr>
      <w:r w:rsidRPr="00895643">
        <w:rPr>
          <w:rFonts w:ascii="Times New Roman" w:eastAsia="Times New Roman" w:hAnsi="Times New Roman" w:cs="B Mitra"/>
          <w:sz w:val="24"/>
          <w:szCs w:val="24"/>
          <w:rtl/>
        </w:rPr>
        <w:t xml:space="preserve">آخرت قطار اشتر دان عمو </w:t>
      </w:r>
      <w:r w:rsidR="007D26F8">
        <w:rPr>
          <w:rFonts w:ascii="Times New Roman" w:eastAsia="Times New Roman" w:hAnsi="Times New Roman" w:cs="B Mitra" w:hint="cs"/>
          <w:sz w:val="24"/>
          <w:szCs w:val="24"/>
          <w:rtl/>
        </w:rPr>
        <w:tab/>
      </w:r>
      <w:r w:rsidR="007D26F8">
        <w:rPr>
          <w:rFonts w:ascii="Times New Roman" w:eastAsia="Times New Roman" w:hAnsi="Times New Roman" w:cs="B Mitra" w:hint="cs"/>
          <w:sz w:val="24"/>
          <w:szCs w:val="24"/>
          <w:rtl/>
        </w:rPr>
        <w:tab/>
      </w:r>
      <w:r w:rsidRPr="00895643">
        <w:rPr>
          <w:rFonts w:ascii="Times New Roman" w:eastAsia="Times New Roman" w:hAnsi="Times New Roman" w:cs="B Mitra"/>
          <w:sz w:val="24"/>
          <w:szCs w:val="24"/>
          <w:rtl/>
        </w:rPr>
        <w:t>در تبع دنياش همچون پشك و مو</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 xml:space="preserve">پشم بگزينى شتر نبود تو را </w:t>
      </w:r>
      <w:r w:rsidR="007D26F8">
        <w:rPr>
          <w:rFonts w:ascii="Times New Roman" w:eastAsia="Times New Roman" w:hAnsi="Times New Roman" w:cs="B Mitra" w:hint="cs"/>
          <w:sz w:val="24"/>
          <w:szCs w:val="24"/>
          <w:rtl/>
        </w:rPr>
        <w:tab/>
      </w:r>
      <w:r w:rsidR="007D26F8">
        <w:rPr>
          <w:rFonts w:ascii="Times New Roman" w:eastAsia="Times New Roman" w:hAnsi="Times New Roman" w:cs="B Mitra" w:hint="cs"/>
          <w:sz w:val="24"/>
          <w:szCs w:val="24"/>
          <w:rtl/>
        </w:rPr>
        <w:tab/>
      </w:r>
      <w:r w:rsidRPr="00895643">
        <w:rPr>
          <w:rFonts w:ascii="Times New Roman" w:eastAsia="Times New Roman" w:hAnsi="Times New Roman" w:cs="B Mitra"/>
          <w:sz w:val="24"/>
          <w:szCs w:val="24"/>
          <w:rtl/>
        </w:rPr>
        <w:t xml:space="preserve">ور بود اشتر چه قسمت پشم را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اين كه دنيا و آخرت تابع و متبوعند و دنيا گرايى تابع گرايى است و مستلزم محروميت از آخرت است و اما آخرت گرايى متبوع گرايى است و خود به خود دنيا را به دنبال خود مى‏كشد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تعليمى است كه از قرآن كريم آغاز شده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آيات 145-148 آل عمران به طور صريح و از آيات 18 و19 سوره اسراء و آيه 20 سوره شورى به طور اشاره نزديك به صريح</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مطلب كاملا استفاده مى‏شود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 xml:space="preserve">چنان باش كه هميشه زنده‏اى و چنان باش كه فردا مى‏ميرى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Pr>
        <w:lastRenderedPageBreak/>
        <w:t>2</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حديث معروفى است كه در كتب حديث و غير حديث نقل شده و جزء وصاياى حضرت امام مجتبى عليه السلام در مرض وفات نيز آمده است</w:t>
      </w:r>
      <w:r w:rsidR="007D26F8">
        <w:rPr>
          <w:rFonts w:ascii="Times New Roman" w:eastAsia="Times New Roman" w:hAnsi="Times New Roman" w:cs="B Mitra" w:hint="cs"/>
          <w:sz w:val="24"/>
          <w:szCs w:val="24"/>
          <w:rtl/>
        </w:rPr>
        <w:t xml:space="preserve"> </w:t>
      </w:r>
      <w:r w:rsidRPr="00895643">
        <w:rPr>
          <w:rFonts w:ascii="Times New Roman" w:eastAsia="Times New Roman" w:hAnsi="Times New Roman" w:cs="B Mitra"/>
          <w:sz w:val="24"/>
          <w:szCs w:val="24"/>
          <w:rtl/>
        </w:rPr>
        <w:t>‏به اين مضمون</w:t>
      </w:r>
      <w:r>
        <w:rPr>
          <w:rFonts w:ascii="Times New Roman" w:eastAsia="Times New Roman" w:hAnsi="Times New Roman" w:cs="B Mitra"/>
          <w:sz w:val="24"/>
          <w:szCs w:val="24"/>
          <w:rtl/>
        </w:rPr>
        <w:t xml:space="preserve">: </w:t>
      </w:r>
    </w:p>
    <w:p w:rsidR="00895643" w:rsidRPr="00895643" w:rsidRDefault="00895643" w:rsidP="007D26F8">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كن لدنياك كانك تعيش ابدا و كن لاخرتك كانك تموت غدا</w:t>
      </w:r>
      <w:r>
        <w:rPr>
          <w:rFonts w:ascii="Times New Roman" w:eastAsia="Times New Roman" w:hAnsi="Times New Roman" w:cs="B Mitra"/>
          <w:sz w:val="24"/>
          <w:szCs w:val="24"/>
          <w:vertAlign w:val="superscript"/>
          <w:rtl/>
        </w:rPr>
        <w:t xml:space="preserve"> </w:t>
      </w:r>
      <w:r w:rsidRPr="00895643">
        <w:rPr>
          <w:rFonts w:ascii="Times New Roman" w:eastAsia="Times New Roman" w:hAnsi="Times New Roman" w:cs="B Mitra"/>
          <w:sz w:val="24"/>
          <w:szCs w:val="24"/>
          <w:vertAlign w:val="superscript"/>
        </w:rPr>
        <w:t>34</w:t>
      </w:r>
      <w:r>
        <w:rPr>
          <w:rFonts w:ascii="Times New Roman" w:eastAsia="Times New Roman" w:hAnsi="Times New Roman" w:cs="B Mitra"/>
          <w:sz w:val="24"/>
          <w:szCs w:val="24"/>
          <w:vertAlign w:val="superscript"/>
        </w:rPr>
        <w:t>)</w:t>
      </w:r>
      <w:r w:rsidR="007D26F8">
        <w:rPr>
          <w:rFonts w:ascii="Times New Roman" w:eastAsia="Times New Roman" w:hAnsi="Times New Roman" w:cs="B Mitra" w:hint="cs"/>
          <w:sz w:val="24"/>
          <w:szCs w:val="24"/>
          <w:vertAlign w:val="superscript"/>
          <w:rtl/>
        </w:rPr>
        <w:t>)</w:t>
      </w:r>
      <w:r>
        <w:rPr>
          <w:rFonts w:ascii="Times New Roman" w:eastAsia="Times New Roman" w:hAnsi="Times New Roman" w:cs="B Mitra"/>
          <w:sz w:val="24"/>
          <w:szCs w:val="24"/>
          <w:vertAlign w:val="superscript"/>
          <w:rtl/>
        </w:rPr>
        <w:t xml:space="preserve"> </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براى دنيايت چنان باش كه گويى جاويدان خواهى ماند و براى آخرتت چنان باش كه گويى فردا مى‏ميرى</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اين حديث معركه آراء و عقايد ضد و نقيض شده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برخى مى‏گويند مقصود اين است كه در كار دنيا سهل انگارى كن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شتاب به خرج نده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هر وقت كارى مربوط به زندگى دنيا پيش آمد بگو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دير نمى‏شود</w:t>
      </w:r>
      <w:r w:rsidR="00903674">
        <w:rPr>
          <w:rFonts w:ascii="Times New Roman" w:eastAsia="Times New Roman" w:hAnsi="Times New Roman" w:cs="B Mitra"/>
          <w:sz w:val="24"/>
          <w:szCs w:val="24"/>
          <w:rtl/>
        </w:rPr>
        <w:t xml:space="preserve">» </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وقت‏باقى است ولى نسبت‏به كار آخرت هميشه چنين فكر كن كه بيش از يك روز فرصت ندارى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هر وقت كار مربوط به آخرت پيش آمد بگو وقت</w:t>
      </w:r>
      <w:r w:rsidR="00E36790">
        <w:rPr>
          <w:rFonts w:ascii="Times New Roman" w:eastAsia="Times New Roman" w:hAnsi="Times New Roman" w:cs="B Mitra" w:hint="cs"/>
          <w:sz w:val="24"/>
          <w:szCs w:val="24"/>
          <w:rtl/>
        </w:rPr>
        <w:t xml:space="preserve"> </w:t>
      </w:r>
      <w:r w:rsidRPr="00895643">
        <w:rPr>
          <w:rFonts w:ascii="Times New Roman" w:eastAsia="Times New Roman" w:hAnsi="Times New Roman" w:cs="B Mitra"/>
          <w:sz w:val="24"/>
          <w:szCs w:val="24"/>
          <w:rtl/>
        </w:rPr>
        <w:t>‏بسيار تنگ است 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دير مى‏شود</w:t>
      </w:r>
      <w:r w:rsidR="00903674">
        <w:rPr>
          <w:rFonts w:ascii="Times New Roman" w:eastAsia="Times New Roman" w:hAnsi="Times New Roman" w:cs="B Mitra"/>
          <w:sz w:val="24"/>
          <w:szCs w:val="24"/>
          <w:rtl/>
        </w:rPr>
        <w:t xml:space="preserve">» .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بعضى ديگر به حكم اينكه ديده‏اند باورى نيست كه اسلام دستور سهل انگارى بدهد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روش و سيرت اولياى دين هرگز چنين نبوده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گفته‏اند مقصود اين است كه در كار دنيا همواره فكر كن كه جاويدان خواهى ماند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پس به هيچ وجه كوچك مشمار و كارها را به صورت موقت و به بهانه اينكه عمر اعتبار ندارد سر سرى انجام نده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بلكه آنچنان اساسى و با آينده نگرى انجام بده كه گويى تا آخر دنيا زنده هستى زيرا فرضا خودت زنده نمانى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ديگران از محصول كار تو بهره خواهند برد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اما كار آخرت به دست‏خداست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هميشه فكر كن كه فردا مى‏ميرى و فرصتى برايت نمانده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چنانكه ملاحظه مى‏كنيم</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طبق يكى از اين دو تفسير در كار دنيا بايد لا قيد و لا ابالى و بى سؤوليت‏بود و طبق تفسير ديگر در كار آخرت بايد چنين بود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بديهى است كه هيچ كدام از اين دو تفسير نمى‏تواند مورد قبول باشد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به نظر ما اين حديث‏يكى از لطيفترين احاديث است در زمينه دعوت به عمل و ترك لا قيدى و شت‏سراندازى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چه در كارهاى به اصطلاح دنيايى و چه در كارهاى آخرتى</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اگر انسان در خانه‏اى زندگى مى‏كند و مى‏داند كه دير يا زود از اين خانه به خانه ديگر خواهد رفت و براى هميشه در آنجا مستقر خواهد شد اما نمى‏داند كه چه روزى و بلكه چه ماهى و چه سالى منتقل خواهد شد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شخص يك حالت ترديد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هم نسبت‏به كارهاى مربوط به اين خانه كه در آن هست و هم نسبت‏به كارهاى مربوط به خانه‏اى كه بعدها به آنجا منتقل خواهد شد پيدا مى‏كند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اگر بداند فردا از اين خانه خواهد رفت هرگز دست‏به اصطلاح اين خانه نخواهد زد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كوشش مى‏كند فقط كارهاى مربوط به خانه‏اى كه فردا به آنجا منتقل خواهد شد اصلاح كند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اگر بداند چند سال ديگر بايد در اين خانه بماند بر عكس عمل خواهد كرد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خواهد گفت آنچه لازم است فعلا اين است كه خانه فعلى را سر و صورتى بدهيم</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كار آن خانه فعلا دير نمى‏شود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فرصت زياد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حالى كه شخص در ترديد به سر مى‏برد و نمى‏داند كه بزودى منتقل خواهد شد و يا سالهاى ديگر در اين خانه خواهد ماند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شخص عاقلى پيدا مى‏شود و مى‏گويد نسبت‏به كارهاى مربوط به اين خانه كه فعلا ساكن آن هستى چنين فرض كن كه براى هميشه در اينجا باقى خواهد بود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عليهذا اگر احتياج به تعمير و اصلاح هست انجام بده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ولى نسبت‏به كارهاى مربوط به خانه دوم چنين فرض كن كه فردا منتقل خواهى شد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پس هر چه زودتر نواقص و ناتماميهاى آنجا را تكميل كن</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نتيجه چنين دستورى اين است كه انسان در هر دو قسمت كوشا و جدى مى‏شود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فرض كنيد مى‏خواهد دست‏به كار تحصيل علم و يا تاليف كتاب و يا تاسيس مؤسسه‏اى بزند كه سالها وقت و فرصت مى‏خواهد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اگر بداند عمرش كفاف نمى‏دهد و كارش ناتمام مى‏ماند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شروع نمى‏كند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اينجاست كه مى‏گويند چنان بينديش كه عمرت دراز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ولى همين شخص از نظر توبه و جبران گذشته‏ها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 xml:space="preserve">از نظر اداى حقوق </w:t>
      </w:r>
      <w:r w:rsidRPr="00895643">
        <w:rPr>
          <w:rFonts w:ascii="Times New Roman" w:eastAsia="Times New Roman" w:hAnsi="Times New Roman" w:cs="B Mitra"/>
          <w:sz w:val="24"/>
          <w:szCs w:val="24"/>
          <w:rtl/>
        </w:rPr>
        <w:lastRenderedPageBreak/>
        <w:t>الهى و حقوق مردمى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بالاخره از نظر كارهايى كه وقت و فرصت كم هم كافى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امروز نشد فردا</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فردا اگر نشد پس فردا هم مى‏شود انجام داد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چيزى كه هست ممكن است انسان امروز را به فردا و فردا را به پس فردا بيفكند اما فردايى يا پس فردايى نيايد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اين گونه كارها بر عكس نوع اول</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لازمه اين فرض كه عمر باقى است و وقت زياد است اين است كه لزومى ندارد شتاب به خرج داده شود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پس نتيجه چنين فرضى تاخير و تسويف و اهمال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اينجا بايد فرض كرد كه وقت و فرصتى نيست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پس معلوم شد در برخى موارد لازمه فرض اينكه وقت و فرصت زياد است تشويق به عمل و اقدام</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لازمه فرض اينكه وقت كم است دست‏به كار نشدن است و در برخى موارد ديگر درست كار بر عكس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يعنى لازمه فرض اينكه فرصت و وقت زياد است اهمال و دست به كار نشدن است و لازمه فرض اينكه فرصت و وقتى نيست دست‏به كار شدن است</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پس موارد فرق مى‏كند و در هر مورد يك گونه بايد فرض كرد كه به عمل و اقدام منتهى گردد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به اصطلاح علماى اصول</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لسان دليل لسان‏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تنزيل‏</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لهذا هيچ مانعى ندارد كه دو</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تنزيل‏</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دو جهت‏بر ضد يكديگر بوده باشند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حاصل معنى حديث اين مى‏شود كه از نظر برخى كارها بگو اصل‏</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بقاى حيات و ادامه عمر</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است و از نظر برخى كارها بگو اصل‏</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عدم بقاى عمر و كوتاهى آن‏</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اين معانى كه ذكر كردم صرفا يك توجيه بلا دليل نيست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چندين روايت ديگر وجود دارد كه كاملا مفهوم اين حديث را به همين نحو كه گفته شد روشن مى‏كند</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علت اينكه اين حديث مورد اختلاف واقع شده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عدم توجه به آن احاديث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سفينة البحار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ماده‏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رفق‏</w:t>
      </w:r>
      <w:r w:rsidR="00903674">
        <w:rPr>
          <w:rFonts w:ascii="Times New Roman" w:eastAsia="Times New Roman" w:hAnsi="Times New Roman" w:cs="B Mitra"/>
          <w:sz w:val="24"/>
          <w:szCs w:val="24"/>
          <w:rtl/>
        </w:rPr>
        <w:t xml:space="preserve">» </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رسول اكرم نقل مى‏كند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خطاب به جابر</w:t>
      </w:r>
      <w:r>
        <w:rPr>
          <w:rFonts w:ascii="Times New Roman" w:eastAsia="Times New Roman" w:hAnsi="Times New Roman" w:cs="B Mitra"/>
          <w:sz w:val="24"/>
          <w:szCs w:val="24"/>
          <w:rtl/>
        </w:rPr>
        <w:t xml:space="preserve">) :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ان هذا الدين لمتين فاوغل فيه برفق</w:t>
      </w:r>
      <w:r w:rsidR="00903674">
        <w:rPr>
          <w:rFonts w:ascii="Times New Roman" w:eastAsia="Times New Roman" w:hAnsi="Times New Roman" w:cs="B Mitra"/>
          <w:sz w:val="24"/>
          <w:szCs w:val="24"/>
          <w:rtl/>
        </w:rPr>
        <w:t xml:space="preserve">. . . </w:t>
      </w:r>
      <w:r w:rsidRPr="00895643">
        <w:rPr>
          <w:rFonts w:ascii="Times New Roman" w:eastAsia="Times New Roman" w:hAnsi="Times New Roman" w:cs="B Mitra"/>
          <w:sz w:val="24"/>
          <w:szCs w:val="24"/>
          <w:rtl/>
        </w:rPr>
        <w:t>فاحرث حرث من يظن انه لا يموت و اعمل عمل من يخاف انه يموت غدا</w:t>
      </w:r>
      <w:r w:rsidR="00903674">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اين دين توام با متانت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بر خود سخت نگير بلكه مدارا كن</w:t>
      </w:r>
      <w:r w:rsidR="00903674">
        <w:rPr>
          <w:rFonts w:ascii="Times New Roman" w:eastAsia="Times New Roman" w:hAnsi="Times New Roman" w:cs="B Mitra"/>
          <w:sz w:val="24"/>
          <w:szCs w:val="24"/>
          <w:rtl/>
        </w:rPr>
        <w:t xml:space="preserve">. . . </w:t>
      </w:r>
      <w:r w:rsidRPr="00895643">
        <w:rPr>
          <w:rFonts w:ascii="Times New Roman" w:eastAsia="Times New Roman" w:hAnsi="Times New Roman" w:cs="B Mitra"/>
          <w:sz w:val="24"/>
          <w:szCs w:val="24"/>
          <w:rtl/>
        </w:rPr>
        <w:t>كشت كن مانند كسى كه گمان مى‏برد نمى‏ميرد و عمل كن مانند كسى كه مى‏ترسد فردا بميرد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جلد 15 بحار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بخش اخلاق</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باب‏29</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كافى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رسول اكرم خطاب به على عليه السلام نقل مى‏كند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ان هذا الدين متين</w:t>
      </w:r>
      <w:r w:rsidR="00903674">
        <w:rPr>
          <w:rFonts w:ascii="Times New Roman" w:eastAsia="Times New Roman" w:hAnsi="Times New Roman" w:cs="B Mitra"/>
          <w:sz w:val="24"/>
          <w:szCs w:val="24"/>
          <w:rtl/>
        </w:rPr>
        <w:t xml:space="preserve">. . . </w:t>
      </w:r>
      <w:r w:rsidRPr="00895643">
        <w:rPr>
          <w:rFonts w:ascii="Times New Roman" w:eastAsia="Times New Roman" w:hAnsi="Times New Roman" w:cs="B Mitra"/>
          <w:sz w:val="24"/>
          <w:szCs w:val="24"/>
          <w:rtl/>
        </w:rPr>
        <w:t>فاعمل عمل من يرجو ان يموت هرما و احذر حذر من يتخوف انه يموت غدا</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اسلام دينى است‏با متانت</w:t>
      </w:r>
      <w:r w:rsidR="00903674">
        <w:rPr>
          <w:rFonts w:ascii="Times New Roman" w:eastAsia="Times New Roman" w:hAnsi="Times New Roman" w:cs="B Mitra"/>
          <w:sz w:val="24"/>
          <w:szCs w:val="24"/>
          <w:rtl/>
        </w:rPr>
        <w:t xml:space="preserve">. . . </w:t>
      </w:r>
      <w:r w:rsidRPr="00895643">
        <w:rPr>
          <w:rFonts w:ascii="Times New Roman" w:eastAsia="Times New Roman" w:hAnsi="Times New Roman" w:cs="B Mitra"/>
          <w:sz w:val="24"/>
          <w:szCs w:val="24"/>
          <w:rtl/>
        </w:rPr>
        <w:t>در عمل مانند كسى عمل كن كه اميد دارد به پيرى برسد و آنگاه بميرد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و در احتياط مانند كسى باش كه بيم آن دارد فردا بميرد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يعنى آنگاه كه دست‏به كار مفيدى مى‏زنى كه وقت و فرصت زياد و عمر دراز مى‏خواهد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فكر كن كه عمرت دراز خواهد بود و اما آنگاه كه كارى را به بهانه اينكه وقت زياد است مى‏خواهى تاخير بيندازى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فكر كن كه فردا مى‏ميرى</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فرصت را از دست نده و تاخير نينداز</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نهج الفصاحة از رسول اكرم نقل مى‏كند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اصلحوا دنياكم و كونوا لاخرتكم كانكم تموتون غدا</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دنياى خويش را سامان دهيد و براى آخرت خويش آنچنان باشيد كه گويا فردا مى‏ميريد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ايضا نقل مى‏كند</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lastRenderedPageBreak/>
        <w:t>اعمل عمل امرى‏ء يظن انه لن يموت ابدا و احذر حذر امرى‏ء يخشى ان يموت غدا</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مانند آن كس عمل كن كه گمان مى‏برد هرگز نمى‏ميرد و مانند آن كس بترس كه مى‏ترسد فردا بميرد</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حديث ديگر از رسول اكرم آمده است</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اعظم الناس هما المؤمن</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يهتم بامر دنياه و امر اخرته</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از همه مردم گرفتارتر مؤمن است</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كه بايد هم به كارهاى دنياى خويش بپردازد و هم به كار آخرت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در سفينة البحار</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ماده‏</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نفس‏</w:t>
      </w:r>
      <w:r w:rsidR="00903674">
        <w:rPr>
          <w:rFonts w:ascii="Times New Roman" w:eastAsia="Times New Roman" w:hAnsi="Times New Roman" w:cs="B Mitra"/>
          <w:sz w:val="24"/>
          <w:szCs w:val="24"/>
          <w:rtl/>
        </w:rPr>
        <w:t xml:space="preserve">» </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تحف العقول</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امام كاظم عليه السلام نقل مى‏كند كه ايشان به صورت يك روايت مسلم در ميان اهل البيت نقل كرده‏اند كه</w:t>
      </w:r>
      <w:r>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ليس منا من ترك دنياه لدينه او ترك دينه لدنياه</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آن كه دنياى خويش را به بهانه دين و يا دين خويش را به خاطر دنيا رها كند</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از ما نيست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jc w:val="both"/>
        <w:rPr>
          <w:rFonts w:ascii="Times New Roman" w:eastAsia="Times New Roman" w:hAnsi="Times New Roman" w:cs="B Mitra"/>
          <w:sz w:val="24"/>
          <w:szCs w:val="24"/>
        </w:rPr>
      </w:pPr>
      <w:r w:rsidRPr="00895643">
        <w:rPr>
          <w:rFonts w:ascii="Times New Roman" w:eastAsia="Times New Roman" w:hAnsi="Times New Roman" w:cs="B Mitra"/>
          <w:sz w:val="24"/>
          <w:szCs w:val="24"/>
          <w:rtl/>
        </w:rPr>
        <w:t>از مجموع آنچه گفتيم معلوم شد كه چنان تعبيرى با چنين مفهومى كه ما استنباط كرديم</w:t>
      </w:r>
      <w:r>
        <w:rPr>
          <w:rFonts w:ascii="Times New Roman" w:eastAsia="Times New Roman" w:hAnsi="Times New Roman" w:cs="B Mitra"/>
          <w:sz w:val="24"/>
          <w:szCs w:val="24"/>
          <w:rtl/>
        </w:rPr>
        <w:t xml:space="preserve">، </w:t>
      </w:r>
      <w:r w:rsidRPr="00895643">
        <w:rPr>
          <w:rFonts w:ascii="Times New Roman" w:eastAsia="Times New Roman" w:hAnsi="Times New Roman" w:cs="B Mitra"/>
          <w:sz w:val="24"/>
          <w:szCs w:val="24"/>
          <w:rtl/>
        </w:rPr>
        <w:t>در لسان اولياى دين رايج و شايع بوده است</w:t>
      </w:r>
      <w:r w:rsidR="00903674">
        <w:rPr>
          <w:rFonts w:ascii="Times New Roman" w:eastAsia="Times New Roman" w:hAnsi="Times New Roman" w:cs="B Mitra"/>
          <w:sz w:val="24"/>
          <w:szCs w:val="24"/>
          <w:rtl/>
        </w:rPr>
        <w:t xml:space="preserve">. </w:t>
      </w:r>
    </w:p>
    <w:p w:rsidR="00895643" w:rsidRPr="00895643" w:rsidRDefault="00895643" w:rsidP="00895643">
      <w:pPr>
        <w:spacing w:before="100" w:beforeAutospacing="1" w:after="100" w:afterAutospacing="1"/>
        <w:outlineLvl w:val="3"/>
        <w:rPr>
          <w:rFonts w:ascii="Times New Roman" w:eastAsia="Times New Roman" w:hAnsi="Times New Roman" w:cs="B Mitra"/>
          <w:b/>
          <w:bCs/>
          <w:sz w:val="24"/>
          <w:szCs w:val="24"/>
        </w:rPr>
      </w:pPr>
      <w:r w:rsidRPr="00895643">
        <w:rPr>
          <w:rFonts w:ascii="Times New Roman" w:eastAsia="Times New Roman" w:hAnsi="Times New Roman" w:cs="B Mitra"/>
          <w:b/>
          <w:bCs/>
          <w:sz w:val="24"/>
          <w:szCs w:val="24"/>
          <w:rtl/>
        </w:rPr>
        <w:t xml:space="preserve">پى‏نوشتها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سجده/7</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ملك/3</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روم/21</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«الدنيا مزرعة الآخرة‏</w:t>
      </w:r>
      <w:r w:rsidR="00903674" w:rsidRPr="00E36790">
        <w:rPr>
          <w:rFonts w:ascii="Times New Roman" w:eastAsia="Times New Roman" w:hAnsi="Times New Roman" w:cs="B Mitra"/>
          <w:sz w:val="24"/>
          <w:szCs w:val="24"/>
          <w:rtl/>
        </w:rPr>
        <w:t xml:space="preserve">» </w:t>
      </w:r>
      <w:r w:rsidRPr="00E36790">
        <w:rPr>
          <w:rFonts w:ascii="Times New Roman" w:eastAsia="Times New Roman" w:hAnsi="Times New Roman" w:cs="B Mitra"/>
          <w:sz w:val="24"/>
          <w:szCs w:val="24"/>
          <w:rtl/>
        </w:rPr>
        <w:t xml:space="preserve">(حديث نبوى) </w:t>
      </w:r>
      <w:r w:rsidR="00903674" w:rsidRPr="00E36790">
        <w:rPr>
          <w:rFonts w:ascii="Times New Roman" w:eastAsia="Times New Roman" w:hAnsi="Times New Roman" w:cs="B Mitra"/>
          <w:sz w:val="24"/>
          <w:szCs w:val="24"/>
          <w:rtl/>
        </w:rPr>
        <w:t xml:space="preserve">. </w:t>
      </w:r>
      <w:r w:rsidRPr="00E36790">
        <w:rPr>
          <w:rFonts w:ascii="Times New Roman" w:eastAsia="Times New Roman" w:hAnsi="Times New Roman" w:cs="B Mitra"/>
          <w:sz w:val="24"/>
          <w:szCs w:val="24"/>
          <w:rtl/>
        </w:rPr>
        <w:t>كنوز الحقايق، باب دال</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«الا و ان اليوم المضمار و غدا السباق‏</w:t>
      </w:r>
      <w:r w:rsidR="00903674" w:rsidRPr="00E36790">
        <w:rPr>
          <w:rFonts w:ascii="Times New Roman" w:eastAsia="Times New Roman" w:hAnsi="Times New Roman" w:cs="B Mitra"/>
          <w:sz w:val="24"/>
          <w:szCs w:val="24"/>
          <w:rtl/>
        </w:rPr>
        <w:t xml:space="preserve">» . </w:t>
      </w:r>
      <w:r w:rsidRPr="00E36790">
        <w:rPr>
          <w:rFonts w:ascii="Times New Roman" w:eastAsia="Times New Roman" w:hAnsi="Times New Roman" w:cs="B Mitra"/>
          <w:sz w:val="24"/>
          <w:szCs w:val="24"/>
          <w:rtl/>
        </w:rPr>
        <w:t>نهج البلاغه، خطبه 28</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«الدنيا</w:t>
      </w:r>
      <w:r w:rsidR="00903674" w:rsidRPr="00E36790">
        <w:rPr>
          <w:rFonts w:ascii="Times New Roman" w:eastAsia="Times New Roman" w:hAnsi="Times New Roman" w:cs="B Mitra"/>
          <w:sz w:val="24"/>
          <w:szCs w:val="24"/>
          <w:rtl/>
        </w:rPr>
        <w:t xml:space="preserve">. . . </w:t>
      </w:r>
      <w:r w:rsidRPr="00E36790">
        <w:rPr>
          <w:rFonts w:ascii="Times New Roman" w:eastAsia="Times New Roman" w:hAnsi="Times New Roman" w:cs="B Mitra"/>
          <w:sz w:val="24"/>
          <w:szCs w:val="24"/>
          <w:rtl/>
        </w:rPr>
        <w:t>متجر اولياء الله‏</w:t>
      </w:r>
      <w:r w:rsidR="00903674" w:rsidRPr="00E36790">
        <w:rPr>
          <w:rFonts w:ascii="Times New Roman" w:eastAsia="Times New Roman" w:hAnsi="Times New Roman" w:cs="B Mitra"/>
          <w:sz w:val="24"/>
          <w:szCs w:val="24"/>
          <w:rtl/>
        </w:rPr>
        <w:t xml:space="preserve">» . </w:t>
      </w:r>
      <w:r w:rsidRPr="00E36790">
        <w:rPr>
          <w:rFonts w:ascii="Times New Roman" w:eastAsia="Times New Roman" w:hAnsi="Times New Roman" w:cs="B Mitra"/>
          <w:sz w:val="24"/>
          <w:szCs w:val="24"/>
          <w:rtl/>
        </w:rPr>
        <w:t>نهج البلاغه، حكمت 131</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«الدنيا</w:t>
      </w:r>
      <w:r w:rsidR="00903674" w:rsidRPr="00E36790">
        <w:rPr>
          <w:rFonts w:ascii="Times New Roman" w:eastAsia="Times New Roman" w:hAnsi="Times New Roman" w:cs="B Mitra"/>
          <w:sz w:val="24"/>
          <w:szCs w:val="24"/>
          <w:rtl/>
        </w:rPr>
        <w:t xml:space="preserve">. . . </w:t>
      </w:r>
      <w:r w:rsidRPr="00E36790">
        <w:rPr>
          <w:rFonts w:ascii="Times New Roman" w:eastAsia="Times New Roman" w:hAnsi="Times New Roman" w:cs="B Mitra"/>
          <w:sz w:val="24"/>
          <w:szCs w:val="24"/>
          <w:rtl/>
        </w:rPr>
        <w:t>مسجد احباء الله‏</w:t>
      </w:r>
      <w:r w:rsidR="00903674" w:rsidRPr="00E36790">
        <w:rPr>
          <w:rFonts w:ascii="Times New Roman" w:eastAsia="Times New Roman" w:hAnsi="Times New Roman" w:cs="B Mitra"/>
          <w:sz w:val="24"/>
          <w:szCs w:val="24"/>
          <w:rtl/>
        </w:rPr>
        <w:t xml:space="preserve">» . </w:t>
      </w:r>
      <w:r w:rsidRPr="00E36790">
        <w:rPr>
          <w:rFonts w:ascii="Times New Roman" w:eastAsia="Times New Roman" w:hAnsi="Times New Roman" w:cs="B Mitra"/>
          <w:sz w:val="24"/>
          <w:szCs w:val="24"/>
          <w:rtl/>
        </w:rPr>
        <w:t>نهج البلاغه، حكمت 131</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نهج البلاغه، كلمات قصار، حكمت 131</w:t>
      </w:r>
      <w:r w:rsidR="00903674" w:rsidRPr="00E36790">
        <w:rPr>
          <w:rFonts w:ascii="Times New Roman" w:eastAsia="Times New Roman" w:hAnsi="Times New Roman" w:cs="B Mitra"/>
          <w:sz w:val="24"/>
          <w:szCs w:val="24"/>
          <w:rtl/>
        </w:rPr>
        <w:t xml:space="preserve">. </w:t>
      </w:r>
      <w:r w:rsidRPr="00E36790">
        <w:rPr>
          <w:rFonts w:ascii="Times New Roman" w:eastAsia="Times New Roman" w:hAnsi="Times New Roman" w:cs="B Mitra"/>
          <w:sz w:val="24"/>
          <w:szCs w:val="24"/>
          <w:rtl/>
        </w:rPr>
        <w:t>جمله‏هاى بالا ضمن اين داستان آمده است</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نهج البلاغه، خطبه 214</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نهج البلاغه، خطبه 194</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كهف/46</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يونس/7</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نجم/29 و 30</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رعد/26</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روم/7</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نهج البلاغه، نامه 31</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احزاب/13</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bidi w:val="0"/>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lastRenderedPageBreak/>
        <w:t>نجم/42</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اعراف/53</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زمر/15</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حشر/19</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غرر و درر آمدى، ج 4/ص 340</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سفينة البحار، ماده‏ «حب‏</w:t>
      </w:r>
      <w:r w:rsidR="00903674" w:rsidRPr="00E36790">
        <w:rPr>
          <w:rFonts w:ascii="Times New Roman" w:eastAsia="Times New Roman" w:hAnsi="Times New Roman" w:cs="B Mitra"/>
          <w:sz w:val="24"/>
          <w:szCs w:val="24"/>
          <w:rtl/>
        </w:rPr>
        <w:t xml:space="preserve">» .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ق/16</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انفال/24</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در اين بيت‏به جمله معروفى از محيى الدين عربى اشاره كرده كه مى‏گويد: «هر كس گمان كند با آنچه حكما گفته‏اند به معرفة النفس نايل شده است فقد استسمن ذا ورم و نفخ فى غير ضرم‏</w:t>
      </w:r>
      <w:r w:rsidR="00903674" w:rsidRPr="00E36790">
        <w:rPr>
          <w:rFonts w:ascii="Times New Roman" w:eastAsia="Times New Roman" w:hAnsi="Times New Roman" w:cs="B Mitra"/>
          <w:sz w:val="24"/>
          <w:szCs w:val="24"/>
          <w:rtl/>
        </w:rPr>
        <w:t xml:space="preserve">» .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بحار الانوار، ج 61/ص‏99</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نهج البلاغه، خطبه 178</w:t>
      </w:r>
      <w:r w:rsidR="00903674" w:rsidRPr="00E36790">
        <w:rPr>
          <w:rFonts w:ascii="Times New Roman" w:eastAsia="Times New Roman" w:hAnsi="Times New Roman" w:cs="B Mitra"/>
          <w:sz w:val="24"/>
          <w:szCs w:val="24"/>
          <w:rtl/>
        </w:rPr>
        <w:t xml:space="preserve">. </w:t>
      </w:r>
      <w:r w:rsidRPr="00E36790">
        <w:rPr>
          <w:rFonts w:ascii="Times New Roman" w:eastAsia="Times New Roman" w:hAnsi="Times New Roman" w:cs="B Mitra"/>
          <w:sz w:val="24"/>
          <w:szCs w:val="24"/>
          <w:rtl/>
        </w:rPr>
        <w:t>[به جاى‏ «لا تراه‏</w:t>
      </w:r>
      <w:r w:rsidR="00903674" w:rsidRPr="00E36790">
        <w:rPr>
          <w:rFonts w:ascii="Times New Roman" w:eastAsia="Times New Roman" w:hAnsi="Times New Roman" w:cs="B Mitra"/>
          <w:sz w:val="24"/>
          <w:szCs w:val="24"/>
          <w:rtl/>
        </w:rPr>
        <w:t xml:space="preserve">» </w:t>
      </w:r>
      <w:r w:rsidRPr="00E36790">
        <w:rPr>
          <w:rFonts w:ascii="Times New Roman" w:eastAsia="Times New Roman" w:hAnsi="Times New Roman" w:cs="B Mitra"/>
          <w:sz w:val="24"/>
          <w:szCs w:val="24"/>
          <w:rtl/>
        </w:rPr>
        <w:t>«لا تدركه‏</w:t>
      </w:r>
      <w:r w:rsidR="00903674" w:rsidRPr="00E36790">
        <w:rPr>
          <w:rFonts w:ascii="Times New Roman" w:eastAsia="Times New Roman" w:hAnsi="Times New Roman" w:cs="B Mitra"/>
          <w:sz w:val="24"/>
          <w:szCs w:val="24"/>
          <w:rtl/>
        </w:rPr>
        <w:t xml:space="preserve">» </w:t>
      </w:r>
      <w:r w:rsidRPr="00E36790">
        <w:rPr>
          <w:rFonts w:ascii="Times New Roman" w:eastAsia="Times New Roman" w:hAnsi="Times New Roman" w:cs="B Mitra"/>
          <w:sz w:val="24"/>
          <w:szCs w:val="24"/>
          <w:rtl/>
        </w:rPr>
        <w:t>آمده است</w:t>
      </w:r>
      <w:r w:rsidR="00E36790" w:rsidRPr="00E36790">
        <w:rPr>
          <w:rFonts w:ascii="Times New Roman" w:eastAsia="Times New Roman" w:hAnsi="Times New Roman" w:cs="B Mitra"/>
          <w:sz w:val="24"/>
          <w:szCs w:val="24"/>
          <w:rtl/>
        </w:rPr>
        <w:t>.</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حشر/19</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نهج البلاغه، خطبه‏213</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دنياى كه من مى‏بينم، ص‏57</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به نقل احياى فكر دينى، ص 105</w:t>
      </w:r>
      <w:r w:rsidR="00903674" w:rsidRPr="00E36790">
        <w:rPr>
          <w:rFonts w:ascii="Times New Roman" w:eastAsia="Times New Roman" w:hAnsi="Times New Roman" w:cs="B Mitra"/>
          <w:sz w:val="24"/>
          <w:szCs w:val="24"/>
          <w:rtl/>
        </w:rPr>
        <w:t xml:space="preserve">. </w:t>
      </w:r>
    </w:p>
    <w:p w:rsid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hint="cs"/>
          <w:sz w:val="24"/>
          <w:szCs w:val="24"/>
        </w:rPr>
      </w:pPr>
      <w:r w:rsidRPr="00E36790">
        <w:rPr>
          <w:rFonts w:ascii="Times New Roman" w:eastAsia="Times New Roman" w:hAnsi="Times New Roman" w:cs="B Mitra"/>
          <w:sz w:val="24"/>
          <w:szCs w:val="24"/>
          <w:rtl/>
        </w:rPr>
        <w:t>احياى فكر دينى، ص 105</w:t>
      </w:r>
      <w:r w:rsidR="00903674" w:rsidRPr="00E36790">
        <w:rPr>
          <w:rFonts w:ascii="Times New Roman" w:eastAsia="Times New Roman" w:hAnsi="Times New Roman" w:cs="B Mitra"/>
          <w:sz w:val="24"/>
          <w:szCs w:val="24"/>
          <w:rtl/>
        </w:rPr>
        <w:t xml:space="preserve">. </w:t>
      </w:r>
    </w:p>
    <w:p w:rsidR="00895643" w:rsidRPr="00E36790" w:rsidRDefault="00895643" w:rsidP="00E36790">
      <w:pPr>
        <w:pStyle w:val="ListParagraph"/>
        <w:numPr>
          <w:ilvl w:val="0"/>
          <w:numId w:val="1"/>
        </w:numPr>
        <w:spacing w:before="100" w:beforeAutospacing="1" w:after="100" w:afterAutospacing="1"/>
        <w:jc w:val="both"/>
        <w:rPr>
          <w:rFonts w:ascii="Times New Roman" w:eastAsia="Times New Roman" w:hAnsi="Times New Roman" w:cs="B Mitra"/>
          <w:sz w:val="24"/>
          <w:szCs w:val="24"/>
        </w:rPr>
      </w:pPr>
      <w:r w:rsidRPr="00E36790">
        <w:rPr>
          <w:rFonts w:ascii="Times New Roman" w:eastAsia="Times New Roman" w:hAnsi="Times New Roman" w:cs="B Mitra"/>
          <w:sz w:val="24"/>
          <w:szCs w:val="24"/>
          <w:rtl/>
        </w:rPr>
        <w:t xml:space="preserve">وسائل، ج 2/ص 535، چاپ امير بهادر (حديث 2 از باب 82 از ابواب مقدمات تجارت) </w:t>
      </w:r>
      <w:r w:rsidR="00903674" w:rsidRPr="00E36790">
        <w:rPr>
          <w:rFonts w:ascii="Times New Roman" w:eastAsia="Times New Roman" w:hAnsi="Times New Roman" w:cs="B Mitra"/>
          <w:sz w:val="24"/>
          <w:szCs w:val="24"/>
          <w:rtl/>
        </w:rPr>
        <w:t xml:space="preserve">. </w:t>
      </w:r>
    </w:p>
    <w:p w:rsidR="00E36790" w:rsidRDefault="00E36790" w:rsidP="00895643">
      <w:pPr>
        <w:spacing w:before="100" w:beforeAutospacing="1" w:after="100" w:afterAutospacing="1"/>
        <w:jc w:val="right"/>
        <w:rPr>
          <w:rFonts w:ascii="Times New Roman" w:eastAsia="Times New Roman" w:hAnsi="Times New Roman" w:cs="B Mitra" w:hint="cs"/>
          <w:sz w:val="24"/>
          <w:szCs w:val="24"/>
          <w:rtl/>
        </w:rPr>
      </w:pPr>
    </w:p>
    <w:p w:rsidR="00895643" w:rsidRPr="00895643" w:rsidRDefault="00895643" w:rsidP="00895643">
      <w:pPr>
        <w:spacing w:before="100" w:beforeAutospacing="1" w:after="100" w:afterAutospacing="1"/>
        <w:jc w:val="right"/>
        <w:rPr>
          <w:rFonts w:ascii="Times New Roman" w:eastAsia="Times New Roman" w:hAnsi="Times New Roman" w:cs="B Mitra"/>
          <w:sz w:val="24"/>
          <w:szCs w:val="24"/>
        </w:rPr>
      </w:pPr>
      <w:r w:rsidRPr="00895643">
        <w:rPr>
          <w:rFonts w:ascii="Times New Roman" w:eastAsia="Times New Roman" w:hAnsi="Times New Roman" w:cs="B Mitra"/>
          <w:sz w:val="24"/>
          <w:szCs w:val="24"/>
          <w:rtl/>
        </w:rPr>
        <w:t>مجموعه آثار</w:t>
      </w:r>
      <w:r w:rsidR="00E36790">
        <w:rPr>
          <w:rFonts w:ascii="Times New Roman" w:eastAsia="Times New Roman" w:hAnsi="Times New Roman" w:cs="B Mitra" w:hint="cs"/>
          <w:sz w:val="24"/>
          <w:szCs w:val="24"/>
          <w:rtl/>
        </w:rPr>
        <w:t>،</w:t>
      </w:r>
      <w:r w:rsidRPr="00895643">
        <w:rPr>
          <w:rFonts w:ascii="Times New Roman" w:eastAsia="Times New Roman" w:hAnsi="Times New Roman" w:cs="B Mitra"/>
          <w:sz w:val="24"/>
          <w:szCs w:val="24"/>
          <w:rtl/>
        </w:rPr>
        <w:t xml:space="preserve"> جلد 16</w:t>
      </w:r>
      <w:r w:rsidR="00E36790">
        <w:rPr>
          <w:rFonts w:ascii="Times New Roman" w:eastAsia="Times New Roman" w:hAnsi="Times New Roman" w:cs="B Mitra" w:hint="cs"/>
          <w:sz w:val="24"/>
          <w:szCs w:val="24"/>
          <w:rtl/>
        </w:rPr>
        <w:t>،</w:t>
      </w:r>
      <w:r w:rsidRPr="00895643">
        <w:rPr>
          <w:rFonts w:ascii="Times New Roman" w:eastAsia="Times New Roman" w:hAnsi="Times New Roman" w:cs="B Mitra"/>
          <w:sz w:val="24"/>
          <w:szCs w:val="24"/>
          <w:rtl/>
        </w:rPr>
        <w:t xml:space="preserve"> صفحه 547 </w:t>
      </w:r>
    </w:p>
    <w:p w:rsidR="00895643" w:rsidRPr="00895643" w:rsidRDefault="00895643" w:rsidP="00895643">
      <w:pPr>
        <w:spacing w:before="100" w:beforeAutospacing="1" w:after="100" w:afterAutospacing="1"/>
        <w:jc w:val="center"/>
        <w:rPr>
          <w:rFonts w:ascii="Times New Roman" w:eastAsia="Times New Roman" w:hAnsi="Times New Roman" w:cs="B Mitra"/>
          <w:sz w:val="24"/>
          <w:szCs w:val="24"/>
          <w:rtl/>
        </w:rPr>
      </w:pPr>
      <w:r w:rsidRPr="00895643">
        <w:rPr>
          <w:rFonts w:ascii="Times New Roman" w:eastAsia="Times New Roman" w:hAnsi="Times New Roman" w:cs="B Mitra"/>
          <w:sz w:val="24"/>
          <w:szCs w:val="24"/>
        </w:rPr>
        <w:t> </w:t>
      </w:r>
    </w:p>
    <w:p w:rsidR="00895643" w:rsidRPr="00895643" w:rsidRDefault="00895643" w:rsidP="00895643">
      <w:pPr>
        <w:rPr>
          <w:rFonts w:cs="B Mitra" w:hint="cs"/>
        </w:rPr>
      </w:pPr>
    </w:p>
    <w:sectPr w:rsidR="00895643" w:rsidRPr="00895643" w:rsidSect="005F525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E60CD"/>
    <w:multiLevelType w:val="hybridMultilevel"/>
    <w:tmpl w:val="DBEA439E"/>
    <w:lvl w:ilvl="0" w:tplc="0638F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643"/>
    <w:rsid w:val="005542A2"/>
    <w:rsid w:val="005F525B"/>
    <w:rsid w:val="007D26F8"/>
    <w:rsid w:val="00895643"/>
    <w:rsid w:val="00903674"/>
    <w:rsid w:val="00E367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895643"/>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95643"/>
    <w:rPr>
      <w:rFonts w:ascii="Times New Roman" w:eastAsia="Times New Roman" w:hAnsi="Times New Roman" w:cs="Times New Roman"/>
      <w:b/>
      <w:bCs/>
      <w:sz w:val="24"/>
      <w:szCs w:val="24"/>
    </w:rPr>
  </w:style>
  <w:style w:type="paragraph" w:styleId="ListParagraph">
    <w:name w:val="List Paragraph"/>
    <w:basedOn w:val="Normal"/>
    <w:uiPriority w:val="34"/>
    <w:qFormat/>
    <w:rsid w:val="00E367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895643"/>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95643"/>
    <w:rPr>
      <w:rFonts w:ascii="Times New Roman" w:eastAsia="Times New Roman" w:hAnsi="Times New Roman" w:cs="Times New Roman"/>
      <w:b/>
      <w:bCs/>
      <w:sz w:val="24"/>
      <w:szCs w:val="24"/>
    </w:rPr>
  </w:style>
  <w:style w:type="paragraph" w:styleId="ListParagraph">
    <w:name w:val="List Paragraph"/>
    <w:basedOn w:val="Normal"/>
    <w:uiPriority w:val="34"/>
    <w:qFormat/>
    <w:rsid w:val="00E36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24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24</Pages>
  <Words>8474</Words>
  <Characters>48304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Zahra</dc:creator>
  <cp:lastModifiedBy>Ya Zahra</cp:lastModifiedBy>
  <cp:revision>1</cp:revision>
  <dcterms:created xsi:type="dcterms:W3CDTF">2016-04-14T22:30:00Z</dcterms:created>
  <dcterms:modified xsi:type="dcterms:W3CDTF">2016-04-14T23:04:00Z</dcterms:modified>
</cp:coreProperties>
</file>