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C75" w:rsidRPr="009D5C75" w:rsidRDefault="009D5C75" w:rsidP="009D5C75">
      <w:pPr>
        <w:numPr>
          <w:ilvl w:val="0"/>
          <w:numId w:val="1"/>
        </w:numPr>
        <w:shd w:val="clear" w:color="auto" w:fill="FFFFFF"/>
        <w:spacing w:after="0" w:line="270" w:lineRule="atLeast"/>
        <w:ind w:left="0"/>
        <w:rPr>
          <w:rFonts w:ascii="Tahoma" w:eastAsia="Times New Roman" w:hAnsi="Tahoma" w:cs="Tahoma"/>
          <w:noProof w:val="0"/>
          <w:color w:val="000000"/>
          <w:sz w:val="17"/>
          <w:szCs w:val="17"/>
        </w:rPr>
      </w:pPr>
      <w:bookmarkStart w:id="0" w:name="_GoBack"/>
      <w:r w:rsidRPr="009D5C75">
        <w:rPr>
          <w:rFonts w:ascii="Times New Roman" w:eastAsia="Times New Roman" w:hAnsi="Times New Roman" w:cs="Times New Roman"/>
          <w:noProof w:val="0"/>
          <w:color w:val="02889C"/>
          <w:sz w:val="27"/>
          <w:szCs w:val="27"/>
          <w:rtl/>
        </w:rPr>
        <w:t>مسجد، خاستگاه اتحاد و تقریب مذاهب در مواجهه با گروه‌های تکفیری</w:t>
      </w:r>
      <w:bookmarkEnd w:id="0"/>
    </w:p>
    <w:p w:rsidR="009D5C75" w:rsidRPr="009D5C75" w:rsidRDefault="009D5C75" w:rsidP="009D5C75">
      <w:pPr>
        <w:numPr>
          <w:ilvl w:val="0"/>
          <w:numId w:val="1"/>
        </w:numPr>
        <w:shd w:val="clear" w:color="auto" w:fill="FFFFFF"/>
        <w:spacing w:after="0" w:line="270" w:lineRule="atLeast"/>
        <w:ind w:left="0"/>
        <w:rPr>
          <w:rFonts w:ascii="Tahoma" w:eastAsia="Times New Roman" w:hAnsi="Tahoma" w:cs="Tahoma"/>
          <w:noProof w:val="0"/>
          <w:color w:val="000000"/>
          <w:sz w:val="17"/>
          <w:szCs w:val="17"/>
        </w:rPr>
      </w:pPr>
    </w:p>
    <w:p w:rsidR="009D5C75" w:rsidRPr="009D5C75" w:rsidRDefault="009D5C75" w:rsidP="00DF664E">
      <w:pPr>
        <w:numPr>
          <w:ilvl w:val="0"/>
          <w:numId w:val="1"/>
        </w:numPr>
        <w:shd w:val="clear" w:color="auto" w:fill="FFFFFF"/>
        <w:spacing w:after="0" w:line="270" w:lineRule="atLeast"/>
        <w:ind w:left="0"/>
        <w:rPr>
          <w:rFonts w:ascii="Times New Roman" w:eastAsia="Times New Roman" w:hAnsi="Times New Roman" w:cs="Times New Roman"/>
          <w:noProof w:val="0"/>
          <w:color w:val="5A6575"/>
          <w:sz w:val="24"/>
          <w:szCs w:val="24"/>
        </w:rPr>
      </w:pPr>
      <w:r w:rsidRPr="009D5C75">
        <w:rPr>
          <w:rFonts w:ascii="Times New Roman" w:eastAsia="Times New Roman" w:hAnsi="Times New Roman" w:cs="Times New Roman"/>
          <w:noProof w:val="0"/>
          <w:color w:val="02889C"/>
          <w:sz w:val="24"/>
          <w:szCs w:val="24"/>
          <w:rtl/>
        </w:rPr>
        <w:t>ریحانه غلامیان</w:t>
      </w:r>
      <w:r w:rsidRPr="009D5C75">
        <w:rPr>
          <w:rFonts w:ascii="Tahoma" w:eastAsia="Times New Roman" w:hAnsi="Tahoma" w:cs="Tahoma"/>
          <w:noProof w:val="0"/>
          <w:color w:val="000000"/>
          <w:sz w:val="17"/>
          <w:szCs w:val="17"/>
          <w:rtl/>
        </w:rPr>
        <w:t> </w:t>
      </w:r>
    </w:p>
    <w:p w:rsidR="009D5C75" w:rsidRPr="009D5C75" w:rsidRDefault="009D5C75" w:rsidP="00DF664E">
      <w:pPr>
        <w:numPr>
          <w:ilvl w:val="0"/>
          <w:numId w:val="1"/>
        </w:numPr>
        <w:shd w:val="clear" w:color="auto" w:fill="FFFFFF"/>
        <w:spacing w:after="0" w:line="270" w:lineRule="atLeast"/>
        <w:ind w:left="0"/>
        <w:rPr>
          <w:rFonts w:ascii="Times New Roman" w:eastAsia="Times New Roman" w:hAnsi="Times New Roman" w:cs="Times New Roman"/>
          <w:noProof w:val="0"/>
          <w:color w:val="5A6575"/>
          <w:sz w:val="24"/>
          <w:szCs w:val="24"/>
        </w:rPr>
      </w:pPr>
    </w:p>
    <w:p w:rsidR="009D5C75" w:rsidRPr="009D5C75" w:rsidRDefault="009D5C75" w:rsidP="00DF664E">
      <w:pPr>
        <w:numPr>
          <w:ilvl w:val="0"/>
          <w:numId w:val="1"/>
        </w:numPr>
        <w:shd w:val="clear" w:color="auto" w:fill="FFFFFF"/>
        <w:spacing w:after="0" w:line="270" w:lineRule="atLeast"/>
        <w:ind w:left="0"/>
        <w:rPr>
          <w:rFonts w:ascii="Times New Roman" w:eastAsia="Times New Roman" w:hAnsi="Times New Roman" w:cs="Times New Roman"/>
          <w:noProof w:val="0"/>
          <w:color w:val="5A6575"/>
          <w:sz w:val="24"/>
          <w:szCs w:val="24"/>
        </w:rPr>
      </w:pPr>
      <w:r w:rsidRPr="009D5C75">
        <w:rPr>
          <w:rFonts w:ascii="Tahoma" w:eastAsia="Times New Roman" w:hAnsi="Tahoma" w:cs="Tahoma"/>
          <w:noProof w:val="0"/>
          <w:color w:val="5A6575"/>
          <w:sz w:val="17"/>
          <w:szCs w:val="17"/>
          <w:rtl/>
        </w:rPr>
        <w:t>به نام خدا</w:t>
      </w:r>
    </w:p>
    <w:p w:rsidR="009D5C75" w:rsidRPr="009D5C75" w:rsidRDefault="009D5C75" w:rsidP="009D5C75">
      <w:pPr>
        <w:shd w:val="clear" w:color="auto" w:fill="FFFFFF"/>
        <w:spacing w:before="100" w:beforeAutospacing="1" w:after="100" w:afterAutospacing="1" w:line="270" w:lineRule="atLeast"/>
        <w:jc w:val="both"/>
        <w:rPr>
          <w:rFonts w:ascii="Times New Roman" w:eastAsia="Times New Roman" w:hAnsi="Times New Roman" w:cs="Times New Roman"/>
          <w:noProof w:val="0"/>
          <w:sz w:val="24"/>
          <w:szCs w:val="24"/>
        </w:rPr>
      </w:pPr>
      <w:r w:rsidRPr="009D5C75">
        <w:rPr>
          <w:rFonts w:ascii="Tahoma" w:eastAsia="Times New Roman" w:hAnsi="Tahoma" w:cs="Tahoma"/>
          <w:noProof w:val="0"/>
          <w:color w:val="5A6575"/>
          <w:sz w:val="17"/>
          <w:szCs w:val="17"/>
        </w:rPr>
        <w:t> </w:t>
      </w:r>
    </w:p>
    <w:p w:rsidR="009D5C75" w:rsidRPr="009D5C75" w:rsidRDefault="009D5C75" w:rsidP="009D5C7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9D5C75">
        <w:rPr>
          <w:rFonts w:ascii="Tahoma" w:eastAsia="Times New Roman" w:hAnsi="Tahoma" w:cs="Tahoma"/>
          <w:b/>
          <w:bCs/>
          <w:noProof w:val="0"/>
          <w:color w:val="5A6575"/>
          <w:sz w:val="17"/>
          <w:szCs w:val="17"/>
          <w:rtl/>
        </w:rPr>
        <w:t>تفرقه و اختلاف‌افکنی، سلاح جریان‌های تکفیری</w:t>
      </w:r>
    </w:p>
    <w:p w:rsidR="009D5C75" w:rsidRPr="009D5C75" w:rsidRDefault="009D5C75" w:rsidP="009D5C7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9D5C75">
        <w:rPr>
          <w:rFonts w:ascii="Tahoma" w:eastAsia="Times New Roman" w:hAnsi="Tahoma" w:cs="Tahoma"/>
          <w:noProof w:val="0"/>
          <w:color w:val="5A6575"/>
          <w:sz w:val="17"/>
          <w:szCs w:val="17"/>
          <w:rtl/>
        </w:rPr>
        <w:t>همان‌گونه که در عرصه جهانی شاهدیم، جریان‌های تکفیری ایجادکنندۀ تفرقه میان مسلمانان می‌باشند. مقام معظم رهبری با اشاره به رفتار چالش‌برانگیز این گروه‌ها در اختلاف‌افکنی بین مسلمانان فرمودند که اختلاف در ذات مذاهب همیشه وجود داشته و این مشکلی به وجود نمی‌آورد. مشکل زمانی آغاز می‌شود که اختلاف عقیدتی به اختلاف روحی، رفتاری و به درگیری و ستیزه‌جویی منجر شود. چنان‌که جریان‌های تکفیری کنونی به‌شدت در حال اختلاف‌پراکنی و ستیزه‌جویی و فسادگری در امّت اسلامی هستند،</w:t>
      </w:r>
      <w:bookmarkStart w:id="1" w:name="_ftnref1"/>
      <w:r w:rsidRPr="009D5C75">
        <w:rPr>
          <w:rFonts w:ascii="Tahoma" w:eastAsia="Times New Roman" w:hAnsi="Tahoma" w:cs="Tahoma"/>
          <w:noProof w:val="0"/>
          <w:color w:val="5A6575"/>
          <w:sz w:val="17"/>
          <w:szCs w:val="17"/>
          <w:rtl/>
        </w:rPr>
        <w:fldChar w:fldCharType="begin"/>
      </w:r>
      <w:r w:rsidRPr="009D5C75">
        <w:rPr>
          <w:rFonts w:ascii="Tahoma" w:eastAsia="Times New Roman" w:hAnsi="Tahoma" w:cs="Tahoma"/>
          <w:noProof w:val="0"/>
          <w:color w:val="5A6575"/>
          <w:sz w:val="17"/>
          <w:szCs w:val="17"/>
          <w:rtl/>
        </w:rPr>
        <w:instrText xml:space="preserve"> </w:instrText>
      </w:r>
      <w:r w:rsidRPr="009D5C75">
        <w:rPr>
          <w:rFonts w:ascii="Tahoma" w:eastAsia="Times New Roman" w:hAnsi="Tahoma" w:cs="Tahoma"/>
          <w:noProof w:val="0"/>
          <w:color w:val="5A6575"/>
          <w:sz w:val="17"/>
          <w:szCs w:val="17"/>
        </w:rPr>
        <w:instrText>HYPERLINK "http://asar.masjed.ir/fa/article/</w:instrText>
      </w:r>
      <w:r w:rsidRPr="009D5C75">
        <w:rPr>
          <w:rFonts w:ascii="Tahoma" w:eastAsia="Times New Roman" w:hAnsi="Tahoma" w:cs="Tahoma"/>
          <w:noProof w:val="0"/>
          <w:color w:val="5A6575"/>
          <w:sz w:val="17"/>
          <w:szCs w:val="17"/>
          <w:rtl/>
        </w:rPr>
        <w:instrText>3137</w:instrText>
      </w:r>
      <w:r w:rsidRPr="009D5C75">
        <w:rPr>
          <w:rFonts w:ascii="Tahoma" w:eastAsia="Times New Roman" w:hAnsi="Tahoma" w:cs="Tahoma"/>
          <w:noProof w:val="0"/>
          <w:color w:val="5A6575"/>
          <w:sz w:val="17"/>
          <w:szCs w:val="17"/>
        </w:rPr>
        <w:instrText>" \l "_ftn</w:instrText>
      </w:r>
      <w:r w:rsidRPr="009D5C75">
        <w:rPr>
          <w:rFonts w:ascii="Tahoma" w:eastAsia="Times New Roman" w:hAnsi="Tahoma" w:cs="Tahoma"/>
          <w:noProof w:val="0"/>
          <w:color w:val="5A6575"/>
          <w:sz w:val="17"/>
          <w:szCs w:val="17"/>
          <w:rtl/>
        </w:rPr>
        <w:instrText>1</w:instrText>
      </w:r>
      <w:r w:rsidRPr="009D5C75">
        <w:rPr>
          <w:rFonts w:ascii="Tahoma" w:eastAsia="Times New Roman" w:hAnsi="Tahoma" w:cs="Tahoma"/>
          <w:noProof w:val="0"/>
          <w:color w:val="5A6575"/>
          <w:sz w:val="17"/>
          <w:szCs w:val="17"/>
        </w:rPr>
        <w:instrText>" \o</w:instrText>
      </w:r>
      <w:r w:rsidRPr="009D5C75">
        <w:rPr>
          <w:rFonts w:ascii="Tahoma" w:eastAsia="Times New Roman" w:hAnsi="Tahoma" w:cs="Tahoma"/>
          <w:noProof w:val="0"/>
          <w:color w:val="5A6575"/>
          <w:sz w:val="17"/>
          <w:szCs w:val="17"/>
          <w:rtl/>
        </w:rPr>
        <w:instrText xml:space="preserve"> "" </w:instrText>
      </w:r>
      <w:r w:rsidRPr="009D5C75">
        <w:rPr>
          <w:rFonts w:ascii="Tahoma" w:eastAsia="Times New Roman" w:hAnsi="Tahoma" w:cs="Tahoma"/>
          <w:noProof w:val="0"/>
          <w:color w:val="5A6575"/>
          <w:sz w:val="17"/>
          <w:szCs w:val="17"/>
          <w:rtl/>
        </w:rPr>
        <w:fldChar w:fldCharType="separate"/>
      </w:r>
      <w:r w:rsidRPr="009D5C75">
        <w:rPr>
          <w:rFonts w:ascii="Tahoma" w:eastAsia="Times New Roman" w:hAnsi="Tahoma" w:cs="Tahoma"/>
          <w:noProof w:val="0"/>
          <w:color w:val="5A6575"/>
          <w:sz w:val="17"/>
          <w:szCs w:val="17"/>
        </w:rPr>
        <w:t>[</w:t>
      </w:r>
      <w:r w:rsidRPr="009D5C75">
        <w:rPr>
          <w:rFonts w:ascii="Tahoma" w:eastAsia="Times New Roman" w:hAnsi="Tahoma" w:cs="Tahoma"/>
          <w:noProof w:val="0"/>
          <w:color w:val="5A6575"/>
          <w:sz w:val="17"/>
          <w:szCs w:val="17"/>
          <w:rtl/>
        </w:rPr>
        <w:t>١</w:t>
      </w:r>
      <w:r w:rsidRPr="009D5C75">
        <w:rPr>
          <w:rFonts w:ascii="Tahoma" w:eastAsia="Times New Roman" w:hAnsi="Tahoma" w:cs="Tahoma"/>
          <w:noProof w:val="0"/>
          <w:color w:val="5A6575"/>
          <w:sz w:val="17"/>
          <w:szCs w:val="17"/>
        </w:rPr>
        <w:t>]</w:t>
      </w:r>
      <w:r w:rsidRPr="009D5C75">
        <w:rPr>
          <w:rFonts w:ascii="Tahoma" w:eastAsia="Times New Roman" w:hAnsi="Tahoma" w:cs="Tahoma"/>
          <w:noProof w:val="0"/>
          <w:color w:val="5A6575"/>
          <w:sz w:val="17"/>
          <w:szCs w:val="17"/>
          <w:rtl/>
        </w:rPr>
        <w:fldChar w:fldCharType="end"/>
      </w:r>
      <w:bookmarkEnd w:id="1"/>
      <w:r w:rsidRPr="009D5C75">
        <w:rPr>
          <w:rFonts w:ascii="Tahoma" w:eastAsia="Times New Roman" w:hAnsi="Tahoma" w:cs="Tahoma"/>
          <w:noProof w:val="0"/>
          <w:color w:val="5A6575"/>
          <w:sz w:val="17"/>
          <w:szCs w:val="17"/>
          <w:rtl/>
        </w:rPr>
        <w:t> تا جایی که می‌توان گفت بزرگ‌ترین خطر جریان‌های تکفیری، تلاش برای بدبینی مسلمانان (شیعه و اهل‌سنّت) نسبت به یکدیگر است. مقام معظم رهبری در این باره می‌فرماید:</w:t>
      </w:r>
    </w:p>
    <w:p w:rsidR="009D5C75" w:rsidRPr="009D5C75" w:rsidRDefault="009D5C75" w:rsidP="009D5C7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9D5C75">
        <w:rPr>
          <w:rFonts w:ascii="Tahoma" w:eastAsia="Times New Roman" w:hAnsi="Tahoma" w:cs="Tahoma"/>
          <w:i/>
          <w:iCs/>
          <w:noProof w:val="0"/>
          <w:color w:val="5A6575"/>
          <w:sz w:val="17"/>
          <w:szCs w:val="17"/>
          <w:rtl/>
        </w:rPr>
        <w:t>«حضور نیروهای تکفیری که امروزه متأسفانه در برخی از نقاط منطقه فعالند، خطر بزرگشان این نیست که بی‌گناهان را می‌کشند، آن هم جنایت است، بزرگ است، اما خطر بزرگ این است که دو گروه شیعه و سنّی را نسبت به هم بدبین می‌کنند؛ این خطر خیلی بزرگی است، جلوی این بدبینی را باید بگیریم».</w:t>
      </w:r>
      <w:bookmarkStart w:id="2" w:name="_ftnref2"/>
      <w:r w:rsidRPr="009D5C75">
        <w:rPr>
          <w:rFonts w:ascii="Tahoma" w:eastAsia="Times New Roman" w:hAnsi="Tahoma" w:cs="Tahoma"/>
          <w:noProof w:val="0"/>
          <w:color w:val="5A6575"/>
          <w:sz w:val="17"/>
          <w:szCs w:val="17"/>
          <w:rtl/>
        </w:rPr>
        <w:fldChar w:fldCharType="begin"/>
      </w:r>
      <w:r w:rsidRPr="009D5C75">
        <w:rPr>
          <w:rFonts w:ascii="Tahoma" w:eastAsia="Times New Roman" w:hAnsi="Tahoma" w:cs="Tahoma"/>
          <w:noProof w:val="0"/>
          <w:color w:val="5A6575"/>
          <w:sz w:val="17"/>
          <w:szCs w:val="17"/>
          <w:rtl/>
        </w:rPr>
        <w:instrText xml:space="preserve"> </w:instrText>
      </w:r>
      <w:r w:rsidRPr="009D5C75">
        <w:rPr>
          <w:rFonts w:ascii="Tahoma" w:eastAsia="Times New Roman" w:hAnsi="Tahoma" w:cs="Tahoma"/>
          <w:noProof w:val="0"/>
          <w:color w:val="5A6575"/>
          <w:sz w:val="17"/>
          <w:szCs w:val="17"/>
        </w:rPr>
        <w:instrText>HYPERLINK "http://asar.masjed.ir/fa/article/</w:instrText>
      </w:r>
      <w:r w:rsidRPr="009D5C75">
        <w:rPr>
          <w:rFonts w:ascii="Tahoma" w:eastAsia="Times New Roman" w:hAnsi="Tahoma" w:cs="Tahoma"/>
          <w:noProof w:val="0"/>
          <w:color w:val="5A6575"/>
          <w:sz w:val="17"/>
          <w:szCs w:val="17"/>
          <w:rtl/>
        </w:rPr>
        <w:instrText>3137</w:instrText>
      </w:r>
      <w:r w:rsidRPr="009D5C75">
        <w:rPr>
          <w:rFonts w:ascii="Tahoma" w:eastAsia="Times New Roman" w:hAnsi="Tahoma" w:cs="Tahoma"/>
          <w:noProof w:val="0"/>
          <w:color w:val="5A6575"/>
          <w:sz w:val="17"/>
          <w:szCs w:val="17"/>
        </w:rPr>
        <w:instrText>" \l "_ftn</w:instrText>
      </w:r>
      <w:r w:rsidRPr="009D5C75">
        <w:rPr>
          <w:rFonts w:ascii="Tahoma" w:eastAsia="Times New Roman" w:hAnsi="Tahoma" w:cs="Tahoma"/>
          <w:noProof w:val="0"/>
          <w:color w:val="5A6575"/>
          <w:sz w:val="17"/>
          <w:szCs w:val="17"/>
          <w:rtl/>
        </w:rPr>
        <w:instrText>2</w:instrText>
      </w:r>
      <w:r w:rsidRPr="009D5C75">
        <w:rPr>
          <w:rFonts w:ascii="Tahoma" w:eastAsia="Times New Roman" w:hAnsi="Tahoma" w:cs="Tahoma"/>
          <w:noProof w:val="0"/>
          <w:color w:val="5A6575"/>
          <w:sz w:val="17"/>
          <w:szCs w:val="17"/>
        </w:rPr>
        <w:instrText>" \o</w:instrText>
      </w:r>
      <w:r w:rsidRPr="009D5C75">
        <w:rPr>
          <w:rFonts w:ascii="Tahoma" w:eastAsia="Times New Roman" w:hAnsi="Tahoma" w:cs="Tahoma"/>
          <w:noProof w:val="0"/>
          <w:color w:val="5A6575"/>
          <w:sz w:val="17"/>
          <w:szCs w:val="17"/>
          <w:rtl/>
        </w:rPr>
        <w:instrText xml:space="preserve"> "" </w:instrText>
      </w:r>
      <w:r w:rsidRPr="009D5C75">
        <w:rPr>
          <w:rFonts w:ascii="Tahoma" w:eastAsia="Times New Roman" w:hAnsi="Tahoma" w:cs="Tahoma"/>
          <w:noProof w:val="0"/>
          <w:color w:val="5A6575"/>
          <w:sz w:val="17"/>
          <w:szCs w:val="17"/>
          <w:rtl/>
        </w:rPr>
        <w:fldChar w:fldCharType="separate"/>
      </w:r>
      <w:r w:rsidRPr="009D5C75">
        <w:rPr>
          <w:rFonts w:ascii="Tahoma" w:eastAsia="Times New Roman" w:hAnsi="Tahoma" w:cs="Tahoma"/>
          <w:noProof w:val="0"/>
          <w:color w:val="5A6575"/>
          <w:sz w:val="17"/>
          <w:szCs w:val="17"/>
        </w:rPr>
        <w:t>[</w:t>
      </w:r>
      <w:r w:rsidRPr="009D5C75">
        <w:rPr>
          <w:rFonts w:ascii="Tahoma" w:eastAsia="Times New Roman" w:hAnsi="Tahoma" w:cs="Tahoma"/>
          <w:noProof w:val="0"/>
          <w:color w:val="5A6575"/>
          <w:sz w:val="17"/>
          <w:szCs w:val="17"/>
          <w:rtl/>
        </w:rPr>
        <w:t>٢</w:t>
      </w:r>
      <w:r w:rsidRPr="009D5C75">
        <w:rPr>
          <w:rFonts w:ascii="Tahoma" w:eastAsia="Times New Roman" w:hAnsi="Tahoma" w:cs="Tahoma"/>
          <w:noProof w:val="0"/>
          <w:color w:val="5A6575"/>
          <w:sz w:val="17"/>
          <w:szCs w:val="17"/>
        </w:rPr>
        <w:t>]</w:t>
      </w:r>
      <w:r w:rsidRPr="009D5C75">
        <w:rPr>
          <w:rFonts w:ascii="Tahoma" w:eastAsia="Times New Roman" w:hAnsi="Tahoma" w:cs="Tahoma"/>
          <w:noProof w:val="0"/>
          <w:color w:val="5A6575"/>
          <w:sz w:val="17"/>
          <w:szCs w:val="17"/>
          <w:rtl/>
        </w:rPr>
        <w:fldChar w:fldCharType="end"/>
      </w:r>
      <w:bookmarkEnd w:id="2"/>
    </w:p>
    <w:p w:rsidR="009D5C75" w:rsidRPr="009D5C75" w:rsidRDefault="009D5C75" w:rsidP="009D5C7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9D5C75">
        <w:rPr>
          <w:rFonts w:ascii="Tahoma" w:eastAsia="Times New Roman" w:hAnsi="Tahoma" w:cs="Tahoma"/>
          <w:noProof w:val="0"/>
          <w:color w:val="5A6575"/>
          <w:sz w:val="17"/>
          <w:szCs w:val="17"/>
          <w:rtl/>
        </w:rPr>
        <w:t>بنابر کلام مقام معظم رهبری بدون شک جریانی که مسلمانان را به مسلمان و کافر تقسیم کند و مسلمان‌ها را به جان یکدیگر بیاندازد، برنامه‌ریزی دستگاه‌های جاسوسی دولت‌های استکباری است:</w:t>
      </w:r>
    </w:p>
    <w:p w:rsidR="009D5C75" w:rsidRPr="009D5C75" w:rsidRDefault="009D5C75" w:rsidP="009D5C7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9D5C75">
        <w:rPr>
          <w:rFonts w:ascii="Tahoma" w:eastAsia="Times New Roman" w:hAnsi="Tahoma" w:cs="Tahoma"/>
          <w:i/>
          <w:iCs/>
          <w:noProof w:val="0"/>
          <w:color w:val="5A6575"/>
          <w:sz w:val="17"/>
          <w:szCs w:val="17"/>
          <w:rtl/>
        </w:rPr>
        <w:t>«... امروز در دنیا، تحریکات ایمانی و عقیدتی برای به جان هم انداختن مسلمانان به وسیله دست‌های استکباری انجام می‌گیرد. یک عده‌ای عده‌ای را تکفیر می‌کنند؛ عده‌ای علیه عده دیگری شمشیر می‌کشند؛ برادران دست در دست دشمنان می‌گذراند! جنگ شیعه و سنّی به راه می‌اندازند و تحریکات قومی و طائفی را لحظه به لحظه افزایش می‌دهند...».</w:t>
      </w:r>
      <w:bookmarkStart w:id="3" w:name="_ftnref3"/>
      <w:r w:rsidRPr="009D5C75">
        <w:rPr>
          <w:rFonts w:ascii="Tahoma" w:eastAsia="Times New Roman" w:hAnsi="Tahoma" w:cs="Tahoma"/>
          <w:noProof w:val="0"/>
          <w:color w:val="5A6575"/>
          <w:sz w:val="17"/>
          <w:szCs w:val="17"/>
          <w:rtl/>
        </w:rPr>
        <w:fldChar w:fldCharType="begin"/>
      </w:r>
      <w:r w:rsidRPr="009D5C75">
        <w:rPr>
          <w:rFonts w:ascii="Tahoma" w:eastAsia="Times New Roman" w:hAnsi="Tahoma" w:cs="Tahoma"/>
          <w:noProof w:val="0"/>
          <w:color w:val="5A6575"/>
          <w:sz w:val="17"/>
          <w:szCs w:val="17"/>
          <w:rtl/>
        </w:rPr>
        <w:instrText xml:space="preserve"> </w:instrText>
      </w:r>
      <w:r w:rsidRPr="009D5C75">
        <w:rPr>
          <w:rFonts w:ascii="Tahoma" w:eastAsia="Times New Roman" w:hAnsi="Tahoma" w:cs="Tahoma"/>
          <w:noProof w:val="0"/>
          <w:color w:val="5A6575"/>
          <w:sz w:val="17"/>
          <w:szCs w:val="17"/>
        </w:rPr>
        <w:instrText>HYPERLINK "http://asar.masjed.ir/fa/article/</w:instrText>
      </w:r>
      <w:r w:rsidRPr="009D5C75">
        <w:rPr>
          <w:rFonts w:ascii="Tahoma" w:eastAsia="Times New Roman" w:hAnsi="Tahoma" w:cs="Tahoma"/>
          <w:noProof w:val="0"/>
          <w:color w:val="5A6575"/>
          <w:sz w:val="17"/>
          <w:szCs w:val="17"/>
          <w:rtl/>
        </w:rPr>
        <w:instrText>3137</w:instrText>
      </w:r>
      <w:r w:rsidRPr="009D5C75">
        <w:rPr>
          <w:rFonts w:ascii="Tahoma" w:eastAsia="Times New Roman" w:hAnsi="Tahoma" w:cs="Tahoma"/>
          <w:noProof w:val="0"/>
          <w:color w:val="5A6575"/>
          <w:sz w:val="17"/>
          <w:szCs w:val="17"/>
        </w:rPr>
        <w:instrText>" \l "_ftn</w:instrText>
      </w:r>
      <w:r w:rsidRPr="009D5C75">
        <w:rPr>
          <w:rFonts w:ascii="Tahoma" w:eastAsia="Times New Roman" w:hAnsi="Tahoma" w:cs="Tahoma"/>
          <w:noProof w:val="0"/>
          <w:color w:val="5A6575"/>
          <w:sz w:val="17"/>
          <w:szCs w:val="17"/>
          <w:rtl/>
        </w:rPr>
        <w:instrText>3</w:instrText>
      </w:r>
      <w:r w:rsidRPr="009D5C75">
        <w:rPr>
          <w:rFonts w:ascii="Tahoma" w:eastAsia="Times New Roman" w:hAnsi="Tahoma" w:cs="Tahoma"/>
          <w:noProof w:val="0"/>
          <w:color w:val="5A6575"/>
          <w:sz w:val="17"/>
          <w:szCs w:val="17"/>
        </w:rPr>
        <w:instrText>" \o</w:instrText>
      </w:r>
      <w:r w:rsidRPr="009D5C75">
        <w:rPr>
          <w:rFonts w:ascii="Tahoma" w:eastAsia="Times New Roman" w:hAnsi="Tahoma" w:cs="Tahoma"/>
          <w:noProof w:val="0"/>
          <w:color w:val="5A6575"/>
          <w:sz w:val="17"/>
          <w:szCs w:val="17"/>
          <w:rtl/>
        </w:rPr>
        <w:instrText xml:space="preserve"> "" </w:instrText>
      </w:r>
      <w:r w:rsidRPr="009D5C75">
        <w:rPr>
          <w:rFonts w:ascii="Tahoma" w:eastAsia="Times New Roman" w:hAnsi="Tahoma" w:cs="Tahoma"/>
          <w:noProof w:val="0"/>
          <w:color w:val="5A6575"/>
          <w:sz w:val="17"/>
          <w:szCs w:val="17"/>
          <w:rtl/>
        </w:rPr>
        <w:fldChar w:fldCharType="separate"/>
      </w:r>
      <w:r w:rsidRPr="009D5C75">
        <w:rPr>
          <w:rFonts w:ascii="Tahoma" w:eastAsia="Times New Roman" w:hAnsi="Tahoma" w:cs="Tahoma"/>
          <w:noProof w:val="0"/>
          <w:color w:val="5A6575"/>
          <w:sz w:val="17"/>
          <w:szCs w:val="17"/>
        </w:rPr>
        <w:t>[</w:t>
      </w:r>
      <w:r w:rsidRPr="009D5C75">
        <w:rPr>
          <w:rFonts w:ascii="Tahoma" w:eastAsia="Times New Roman" w:hAnsi="Tahoma" w:cs="Tahoma"/>
          <w:noProof w:val="0"/>
          <w:color w:val="5A6575"/>
          <w:sz w:val="17"/>
          <w:szCs w:val="17"/>
          <w:rtl/>
        </w:rPr>
        <w:t>٣</w:t>
      </w:r>
      <w:r w:rsidRPr="009D5C75">
        <w:rPr>
          <w:rFonts w:ascii="Tahoma" w:eastAsia="Times New Roman" w:hAnsi="Tahoma" w:cs="Tahoma"/>
          <w:noProof w:val="0"/>
          <w:color w:val="5A6575"/>
          <w:sz w:val="17"/>
          <w:szCs w:val="17"/>
        </w:rPr>
        <w:t>]</w:t>
      </w:r>
      <w:r w:rsidRPr="009D5C75">
        <w:rPr>
          <w:rFonts w:ascii="Tahoma" w:eastAsia="Times New Roman" w:hAnsi="Tahoma" w:cs="Tahoma"/>
          <w:noProof w:val="0"/>
          <w:color w:val="5A6575"/>
          <w:sz w:val="17"/>
          <w:szCs w:val="17"/>
          <w:rtl/>
        </w:rPr>
        <w:fldChar w:fldCharType="end"/>
      </w:r>
      <w:bookmarkEnd w:id="3"/>
    </w:p>
    <w:p w:rsidR="009D5C75" w:rsidRPr="009D5C75" w:rsidRDefault="009D5C75" w:rsidP="009D5C7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9D5C75">
        <w:rPr>
          <w:rFonts w:ascii="Tahoma" w:eastAsia="Times New Roman" w:hAnsi="Tahoma" w:cs="Tahoma"/>
          <w:noProof w:val="0"/>
          <w:color w:val="5A6575"/>
          <w:sz w:val="17"/>
          <w:szCs w:val="17"/>
          <w:rtl/>
        </w:rPr>
        <w:t>جامعه اسلامی در مواجهه با چنین پدیدۀ شومی، می</w:t>
      </w:r>
      <w:r w:rsidRPr="009D5C75">
        <w:rPr>
          <w:rFonts w:ascii="Tahoma" w:eastAsia="Times New Roman" w:hAnsi="Tahoma" w:cs="Tahoma"/>
          <w:noProof w:val="0"/>
          <w:color w:val="5A6575"/>
          <w:sz w:val="17"/>
          <w:szCs w:val="17"/>
          <w:rtl/>
        </w:rPr>
        <w:softHyphen/>
        <w:t>بایست با تکیه بر آگاهی</w:t>
      </w:r>
      <w:r w:rsidRPr="009D5C75">
        <w:rPr>
          <w:rFonts w:ascii="Tahoma" w:eastAsia="Times New Roman" w:hAnsi="Tahoma" w:cs="Tahoma"/>
          <w:noProof w:val="0"/>
          <w:color w:val="5A6575"/>
          <w:sz w:val="17"/>
          <w:szCs w:val="17"/>
          <w:rtl/>
        </w:rPr>
        <w:softHyphen/>
        <w:t xml:space="preserve">بخشی به مسلمانان و نیز حفظ وحدت و اتحاد و تقریب میان ایشان، به مقابله با فتنه </w:t>
      </w:r>
      <w:r w:rsidRPr="009D5C75">
        <w:rPr>
          <w:rFonts w:ascii="Tahoma" w:eastAsia="Times New Roman" w:hAnsi="Tahoma" w:cs="Tahoma"/>
          <w:noProof w:val="0"/>
          <w:color w:val="5A6575"/>
          <w:sz w:val="17"/>
          <w:szCs w:val="17"/>
          <w:rtl/>
        </w:rPr>
        <w:softHyphen/>
        <w:t>ها و دسیسه</w:t>
      </w:r>
      <w:r w:rsidRPr="009D5C75">
        <w:rPr>
          <w:rFonts w:ascii="Tahoma" w:eastAsia="Times New Roman" w:hAnsi="Tahoma" w:cs="Tahoma"/>
          <w:noProof w:val="0"/>
          <w:color w:val="5A6575"/>
          <w:sz w:val="17"/>
          <w:szCs w:val="17"/>
          <w:rtl/>
        </w:rPr>
        <w:softHyphen/>
        <w:t xml:space="preserve"> های گروه</w:t>
      </w:r>
      <w:r w:rsidRPr="009D5C75">
        <w:rPr>
          <w:rFonts w:ascii="Tahoma" w:eastAsia="Times New Roman" w:hAnsi="Tahoma" w:cs="Tahoma"/>
          <w:noProof w:val="0"/>
          <w:color w:val="5A6575"/>
          <w:sz w:val="17"/>
          <w:szCs w:val="17"/>
          <w:rtl/>
        </w:rPr>
        <w:softHyphen/>
        <w:t>های تکفیری بپردازد؛ امر خطیری که در نهادی همچون «مسجد» قابل تحقق است. بنابراین در نوشتار حاضر به تبیین جایگاه مسجد در ایجاد وحدت میان مسلمانان پرداخته می</w:t>
      </w:r>
      <w:r w:rsidRPr="009D5C75">
        <w:rPr>
          <w:rFonts w:ascii="Tahoma" w:eastAsia="Times New Roman" w:hAnsi="Tahoma" w:cs="Tahoma"/>
          <w:noProof w:val="0"/>
          <w:color w:val="5A6575"/>
          <w:sz w:val="17"/>
          <w:szCs w:val="17"/>
          <w:rtl/>
        </w:rPr>
        <w:softHyphen/>
        <w:t xml:space="preserve"> شود.</w:t>
      </w:r>
    </w:p>
    <w:p w:rsidR="009D5C75" w:rsidRPr="009D5C75" w:rsidRDefault="009D5C75" w:rsidP="009D5C7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9D5C75">
        <w:rPr>
          <w:rFonts w:ascii="Tahoma" w:eastAsia="Times New Roman" w:hAnsi="Tahoma" w:cs="Tahoma"/>
          <w:b/>
          <w:bCs/>
          <w:noProof w:val="0"/>
          <w:color w:val="5A6575"/>
          <w:sz w:val="17"/>
          <w:szCs w:val="17"/>
          <w:rtl/>
        </w:rPr>
        <w:t>مسجد بستری برای اتحاد و تقریب مذاهب</w:t>
      </w:r>
    </w:p>
    <w:p w:rsidR="009D5C75" w:rsidRPr="009D5C75" w:rsidRDefault="009D5C75" w:rsidP="009D5C75">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9D5C75">
        <w:rPr>
          <w:rFonts w:ascii="Tahoma" w:eastAsia="Times New Roman" w:hAnsi="Tahoma" w:cs="Tahoma"/>
          <w:noProof w:val="0"/>
          <w:color w:val="5A6575"/>
          <w:sz w:val="17"/>
          <w:szCs w:val="17"/>
          <w:rtl/>
        </w:rPr>
        <w:t>مسجد به عنوان پایگاه دین، عبودیت و معرفت در برابر هجمه حملات مذهبی و سیاسی دشمنان اسلام و به ویژه گروه‌های تکفیری می‌تواند سرآغاز حرکت‌های بزرگ و برکات ماندگاری باشد.</w:t>
      </w:r>
      <w:bookmarkStart w:id="4" w:name="_ftnref4"/>
      <w:r w:rsidRPr="009D5C75">
        <w:rPr>
          <w:rFonts w:ascii="Tahoma" w:eastAsia="Times New Roman" w:hAnsi="Tahoma" w:cs="Tahoma"/>
          <w:noProof w:val="0"/>
          <w:color w:val="5A6575"/>
          <w:sz w:val="17"/>
          <w:szCs w:val="17"/>
          <w:rtl/>
        </w:rPr>
        <w:fldChar w:fldCharType="begin"/>
      </w:r>
      <w:r w:rsidRPr="009D5C75">
        <w:rPr>
          <w:rFonts w:ascii="Tahoma" w:eastAsia="Times New Roman" w:hAnsi="Tahoma" w:cs="Tahoma"/>
          <w:noProof w:val="0"/>
          <w:color w:val="5A6575"/>
          <w:sz w:val="17"/>
          <w:szCs w:val="17"/>
          <w:rtl/>
        </w:rPr>
        <w:instrText xml:space="preserve"> </w:instrText>
      </w:r>
      <w:r w:rsidRPr="009D5C75">
        <w:rPr>
          <w:rFonts w:ascii="Tahoma" w:eastAsia="Times New Roman" w:hAnsi="Tahoma" w:cs="Tahoma"/>
          <w:noProof w:val="0"/>
          <w:color w:val="5A6575"/>
          <w:sz w:val="17"/>
          <w:szCs w:val="17"/>
        </w:rPr>
        <w:instrText>HYPERLINK "http://asar.masjed.ir/fa/article/</w:instrText>
      </w:r>
      <w:r w:rsidRPr="009D5C75">
        <w:rPr>
          <w:rFonts w:ascii="Tahoma" w:eastAsia="Times New Roman" w:hAnsi="Tahoma" w:cs="Tahoma"/>
          <w:noProof w:val="0"/>
          <w:color w:val="5A6575"/>
          <w:sz w:val="17"/>
          <w:szCs w:val="17"/>
          <w:rtl/>
        </w:rPr>
        <w:instrText>3137</w:instrText>
      </w:r>
      <w:r w:rsidRPr="009D5C75">
        <w:rPr>
          <w:rFonts w:ascii="Tahoma" w:eastAsia="Times New Roman" w:hAnsi="Tahoma" w:cs="Tahoma"/>
          <w:noProof w:val="0"/>
          <w:color w:val="5A6575"/>
          <w:sz w:val="17"/>
          <w:szCs w:val="17"/>
        </w:rPr>
        <w:instrText>" \l "_ftn</w:instrText>
      </w:r>
      <w:r w:rsidRPr="009D5C75">
        <w:rPr>
          <w:rFonts w:ascii="Tahoma" w:eastAsia="Times New Roman" w:hAnsi="Tahoma" w:cs="Tahoma"/>
          <w:noProof w:val="0"/>
          <w:color w:val="5A6575"/>
          <w:sz w:val="17"/>
          <w:szCs w:val="17"/>
          <w:rtl/>
        </w:rPr>
        <w:instrText>4</w:instrText>
      </w:r>
      <w:r w:rsidRPr="009D5C75">
        <w:rPr>
          <w:rFonts w:ascii="Tahoma" w:eastAsia="Times New Roman" w:hAnsi="Tahoma" w:cs="Tahoma"/>
          <w:noProof w:val="0"/>
          <w:color w:val="5A6575"/>
          <w:sz w:val="17"/>
          <w:szCs w:val="17"/>
        </w:rPr>
        <w:instrText>" \o</w:instrText>
      </w:r>
      <w:r w:rsidRPr="009D5C75">
        <w:rPr>
          <w:rFonts w:ascii="Tahoma" w:eastAsia="Times New Roman" w:hAnsi="Tahoma" w:cs="Tahoma"/>
          <w:noProof w:val="0"/>
          <w:color w:val="5A6575"/>
          <w:sz w:val="17"/>
          <w:szCs w:val="17"/>
          <w:rtl/>
        </w:rPr>
        <w:instrText xml:space="preserve"> "" </w:instrText>
      </w:r>
      <w:r w:rsidRPr="009D5C75">
        <w:rPr>
          <w:rFonts w:ascii="Tahoma" w:eastAsia="Times New Roman" w:hAnsi="Tahoma" w:cs="Tahoma"/>
          <w:noProof w:val="0"/>
          <w:color w:val="5A6575"/>
          <w:sz w:val="17"/>
          <w:szCs w:val="17"/>
          <w:rtl/>
        </w:rPr>
        <w:fldChar w:fldCharType="separate"/>
      </w:r>
      <w:r w:rsidRPr="009D5C75">
        <w:rPr>
          <w:rFonts w:ascii="Tahoma" w:eastAsia="Times New Roman" w:hAnsi="Tahoma" w:cs="Tahoma"/>
          <w:noProof w:val="0"/>
          <w:color w:val="5A6575"/>
          <w:sz w:val="17"/>
          <w:szCs w:val="17"/>
          <w:vertAlign w:val="superscript"/>
        </w:rPr>
        <w:t>[</w:t>
      </w:r>
      <w:r w:rsidRPr="009D5C75">
        <w:rPr>
          <w:rFonts w:ascii="Tahoma" w:eastAsia="Times New Roman" w:hAnsi="Tahoma" w:cs="Tahoma"/>
          <w:noProof w:val="0"/>
          <w:color w:val="5A6575"/>
          <w:sz w:val="17"/>
          <w:szCs w:val="17"/>
          <w:vertAlign w:val="superscript"/>
          <w:rtl/>
        </w:rPr>
        <w:t>٤</w:t>
      </w:r>
      <w:r w:rsidRPr="009D5C75">
        <w:rPr>
          <w:rFonts w:ascii="Tahoma" w:eastAsia="Times New Roman" w:hAnsi="Tahoma" w:cs="Tahoma"/>
          <w:noProof w:val="0"/>
          <w:color w:val="5A6575"/>
          <w:sz w:val="17"/>
          <w:szCs w:val="17"/>
          <w:vertAlign w:val="superscript"/>
        </w:rPr>
        <w:t>]</w:t>
      </w:r>
      <w:r w:rsidRPr="009D5C75">
        <w:rPr>
          <w:rFonts w:ascii="Tahoma" w:eastAsia="Times New Roman" w:hAnsi="Tahoma" w:cs="Tahoma"/>
          <w:noProof w:val="0"/>
          <w:color w:val="5A6575"/>
          <w:sz w:val="17"/>
          <w:szCs w:val="17"/>
          <w:rtl/>
        </w:rPr>
        <w:fldChar w:fldCharType="end"/>
      </w:r>
      <w:bookmarkEnd w:id="4"/>
      <w:r w:rsidRPr="009D5C75">
        <w:rPr>
          <w:rFonts w:ascii="Tahoma" w:eastAsia="Times New Roman" w:hAnsi="Tahoma" w:cs="Tahoma"/>
          <w:noProof w:val="0"/>
          <w:color w:val="5A6575"/>
          <w:sz w:val="17"/>
          <w:szCs w:val="17"/>
          <w:rtl/>
        </w:rPr>
        <w:t> چراکه مسجد در مقایسه با سایر معابد و مکان‌های مقدس، هم جایگاه عبادی و هم جایگاه اندیشه</w:t>
      </w:r>
      <w:r w:rsidRPr="009D5C75">
        <w:rPr>
          <w:rFonts w:ascii="Tahoma" w:eastAsia="Times New Roman" w:hAnsi="Tahoma" w:cs="Tahoma"/>
          <w:noProof w:val="0"/>
          <w:color w:val="5A6575"/>
          <w:sz w:val="17"/>
          <w:szCs w:val="17"/>
          <w:rtl/>
        </w:rPr>
        <w:softHyphen/>
        <w:t>های سیاسی مسلمانان است، به</w:t>
      </w:r>
      <w:r w:rsidRPr="009D5C75">
        <w:rPr>
          <w:rFonts w:ascii="Tahoma" w:eastAsia="Times New Roman" w:hAnsi="Tahoma" w:cs="Tahoma"/>
          <w:noProof w:val="0"/>
          <w:color w:val="5A6575"/>
          <w:sz w:val="17"/>
          <w:szCs w:val="17"/>
          <w:rtl/>
        </w:rPr>
        <w:softHyphen/>
        <w:t>گونه</w:t>
      </w:r>
      <w:r w:rsidRPr="009D5C75">
        <w:rPr>
          <w:rFonts w:ascii="Tahoma" w:eastAsia="Times New Roman" w:hAnsi="Tahoma" w:cs="Tahoma"/>
          <w:noProof w:val="0"/>
          <w:color w:val="5A6575"/>
          <w:sz w:val="17"/>
          <w:szCs w:val="17"/>
          <w:rtl/>
        </w:rPr>
        <w:softHyphen/>
        <w:t>ای که این نهاد مقدس از گذشته تاکنون محل فعالیت‌های اجتماعی، فرهنگی، سیاسی و نظامی بوده است.</w:t>
      </w:r>
    </w:p>
    <w:p w:rsidR="009D5C75" w:rsidRPr="009D5C75" w:rsidRDefault="009D5C75" w:rsidP="009D5C75">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9D5C75">
        <w:rPr>
          <w:rFonts w:ascii="Tahoma" w:eastAsia="Times New Roman" w:hAnsi="Tahoma" w:cs="Tahoma"/>
          <w:noProof w:val="0"/>
          <w:color w:val="5A6575"/>
          <w:sz w:val="17"/>
          <w:szCs w:val="17"/>
          <w:rtl/>
        </w:rPr>
        <w:t>به بیان روشن‌تر یکی از کارکردهای مهم مسجد، کارکرد سیاسی آن است، که از زمان رسول خدا</w:t>
      </w:r>
      <w:r w:rsidRPr="009D5C75">
        <w:rPr>
          <w:rFonts w:ascii="Tahoma" w:eastAsia="Times New Roman" w:hAnsi="Tahoma" w:cs="Tahoma"/>
          <w:noProof w:val="0"/>
          <w:color w:val="5A6575"/>
          <w:sz w:val="17"/>
          <w:szCs w:val="17"/>
        </w:rPr>
        <w:t>o</w:t>
      </w:r>
      <w:r w:rsidRPr="009D5C75">
        <w:rPr>
          <w:rFonts w:ascii="Tahoma" w:eastAsia="Times New Roman" w:hAnsi="Tahoma" w:cs="Tahoma"/>
          <w:noProof w:val="0"/>
          <w:color w:val="5A6575"/>
          <w:sz w:val="17"/>
          <w:szCs w:val="17"/>
          <w:rtl/>
        </w:rPr>
        <w:t> بر آن تأکید شده و هم</w:t>
      </w:r>
      <w:r w:rsidRPr="009D5C75">
        <w:rPr>
          <w:rFonts w:ascii="Tahoma" w:eastAsia="Times New Roman" w:hAnsi="Tahoma" w:cs="Tahoma"/>
          <w:noProof w:val="0"/>
          <w:color w:val="5A6575"/>
          <w:sz w:val="17"/>
          <w:szCs w:val="17"/>
        </w:rPr>
        <w:t>‌</w:t>
      </w:r>
      <w:r w:rsidRPr="009D5C75">
        <w:rPr>
          <w:rFonts w:ascii="Tahoma" w:eastAsia="Times New Roman" w:hAnsi="Tahoma" w:cs="Tahoma"/>
          <w:noProof w:val="0"/>
          <w:color w:val="5A6575"/>
          <w:sz w:val="17"/>
          <w:szCs w:val="17"/>
          <w:rtl/>
        </w:rPr>
        <w:t>اکنون نیز اهمیت آن در جوامع اسلامی و غیراسلامی به خوبی درک می</w:t>
      </w:r>
      <w:r w:rsidRPr="009D5C75">
        <w:rPr>
          <w:rFonts w:ascii="Tahoma" w:eastAsia="Times New Roman" w:hAnsi="Tahoma" w:cs="Tahoma"/>
          <w:noProof w:val="0"/>
          <w:color w:val="5A6575"/>
          <w:sz w:val="17"/>
          <w:szCs w:val="17"/>
        </w:rPr>
        <w:t>‌</w:t>
      </w:r>
      <w:r w:rsidRPr="009D5C75">
        <w:rPr>
          <w:rFonts w:ascii="Tahoma" w:eastAsia="Times New Roman" w:hAnsi="Tahoma" w:cs="Tahoma"/>
          <w:noProof w:val="0"/>
          <w:color w:val="5A6575"/>
          <w:sz w:val="17"/>
          <w:szCs w:val="17"/>
          <w:rtl/>
        </w:rPr>
        <w:t>شود. بر همین اساس، آن حضرت پس از بنیان</w:t>
      </w:r>
      <w:r w:rsidRPr="009D5C75">
        <w:rPr>
          <w:rFonts w:ascii="Tahoma" w:eastAsia="Times New Roman" w:hAnsi="Tahoma" w:cs="Tahoma"/>
          <w:noProof w:val="0"/>
          <w:color w:val="5A6575"/>
          <w:sz w:val="17"/>
          <w:szCs w:val="17"/>
        </w:rPr>
        <w:t>‌</w:t>
      </w:r>
      <w:r w:rsidRPr="009D5C75">
        <w:rPr>
          <w:rFonts w:ascii="Tahoma" w:eastAsia="Times New Roman" w:hAnsi="Tahoma" w:cs="Tahoma"/>
          <w:noProof w:val="0"/>
          <w:color w:val="5A6575"/>
          <w:sz w:val="17"/>
          <w:szCs w:val="17"/>
          <w:rtl/>
        </w:rPr>
        <w:t>گذاری نظام اسلامی، به منظور دخالت مسلمانان در شیوة حکومت و آگاه ساختن آنان با اهداف سیاسی اسلام، مسجد را -که مرکزی عمومی و محل تجمع مسلمانان برای ادای فرایض دینی بود- به عنوان پایگاه حکومت و نهاد سیاسی اسلام برگزید. آن حضرت مقدمات فکری- اجتماعی و مدیریت بیشتر جنگ</w:t>
      </w:r>
      <w:r w:rsidRPr="009D5C75">
        <w:rPr>
          <w:rFonts w:ascii="Tahoma" w:eastAsia="Times New Roman" w:hAnsi="Tahoma" w:cs="Tahoma"/>
          <w:noProof w:val="0"/>
          <w:color w:val="5A6575"/>
          <w:sz w:val="17"/>
          <w:szCs w:val="17"/>
          <w:rtl/>
        </w:rPr>
        <w:softHyphen/>
        <w:t xml:space="preserve"> ها را در مسجد فراهم می</w:t>
      </w:r>
      <w:r w:rsidRPr="009D5C75">
        <w:rPr>
          <w:rFonts w:ascii="Tahoma" w:eastAsia="Times New Roman" w:hAnsi="Tahoma" w:cs="Tahoma"/>
          <w:noProof w:val="0"/>
          <w:color w:val="5A6575"/>
          <w:sz w:val="17"/>
          <w:szCs w:val="17"/>
          <w:rtl/>
        </w:rPr>
        <w:softHyphen/>
        <w:t xml:space="preserve"> نمود و با ایراد خطبه</w:t>
      </w:r>
      <w:r w:rsidRPr="009D5C75">
        <w:rPr>
          <w:rFonts w:ascii="Tahoma" w:eastAsia="Times New Roman" w:hAnsi="Tahoma" w:cs="Tahoma"/>
          <w:noProof w:val="0"/>
          <w:color w:val="5A6575"/>
          <w:sz w:val="17"/>
          <w:szCs w:val="17"/>
          <w:rtl/>
        </w:rPr>
        <w:softHyphen/>
        <w:t xml:space="preserve"> های پرشور، مسلمانان را برای نبرد با دشمنان اسلام بسیج و از همان جا مدیریت می</w:t>
      </w:r>
      <w:r w:rsidRPr="009D5C75">
        <w:rPr>
          <w:rFonts w:ascii="Tahoma" w:eastAsia="Times New Roman" w:hAnsi="Tahoma" w:cs="Tahoma"/>
          <w:noProof w:val="0"/>
          <w:color w:val="5A6575"/>
          <w:sz w:val="17"/>
          <w:szCs w:val="17"/>
          <w:rtl/>
        </w:rPr>
        <w:softHyphen/>
        <w:t xml:space="preserve"> کرد.</w:t>
      </w:r>
      <w:bookmarkStart w:id="5" w:name="_ftnref5"/>
      <w:r w:rsidRPr="009D5C75">
        <w:rPr>
          <w:rFonts w:ascii="Tahoma" w:eastAsia="Times New Roman" w:hAnsi="Tahoma" w:cs="Tahoma"/>
          <w:noProof w:val="0"/>
          <w:color w:val="5A6575"/>
          <w:sz w:val="17"/>
          <w:szCs w:val="17"/>
          <w:rtl/>
        </w:rPr>
        <w:fldChar w:fldCharType="begin"/>
      </w:r>
      <w:r w:rsidRPr="009D5C75">
        <w:rPr>
          <w:rFonts w:ascii="Tahoma" w:eastAsia="Times New Roman" w:hAnsi="Tahoma" w:cs="Tahoma"/>
          <w:noProof w:val="0"/>
          <w:color w:val="5A6575"/>
          <w:sz w:val="17"/>
          <w:szCs w:val="17"/>
          <w:rtl/>
        </w:rPr>
        <w:instrText xml:space="preserve"> </w:instrText>
      </w:r>
      <w:r w:rsidRPr="009D5C75">
        <w:rPr>
          <w:rFonts w:ascii="Tahoma" w:eastAsia="Times New Roman" w:hAnsi="Tahoma" w:cs="Tahoma"/>
          <w:noProof w:val="0"/>
          <w:color w:val="5A6575"/>
          <w:sz w:val="17"/>
          <w:szCs w:val="17"/>
        </w:rPr>
        <w:instrText>HYPERLINK "http://asar.masjed.ir/fa/article/</w:instrText>
      </w:r>
      <w:r w:rsidRPr="009D5C75">
        <w:rPr>
          <w:rFonts w:ascii="Tahoma" w:eastAsia="Times New Roman" w:hAnsi="Tahoma" w:cs="Tahoma"/>
          <w:noProof w:val="0"/>
          <w:color w:val="5A6575"/>
          <w:sz w:val="17"/>
          <w:szCs w:val="17"/>
          <w:rtl/>
        </w:rPr>
        <w:instrText>3137</w:instrText>
      </w:r>
      <w:r w:rsidRPr="009D5C75">
        <w:rPr>
          <w:rFonts w:ascii="Tahoma" w:eastAsia="Times New Roman" w:hAnsi="Tahoma" w:cs="Tahoma"/>
          <w:noProof w:val="0"/>
          <w:color w:val="5A6575"/>
          <w:sz w:val="17"/>
          <w:szCs w:val="17"/>
        </w:rPr>
        <w:instrText>" \l "_ftn</w:instrText>
      </w:r>
      <w:r w:rsidRPr="009D5C75">
        <w:rPr>
          <w:rFonts w:ascii="Tahoma" w:eastAsia="Times New Roman" w:hAnsi="Tahoma" w:cs="Tahoma"/>
          <w:noProof w:val="0"/>
          <w:color w:val="5A6575"/>
          <w:sz w:val="17"/>
          <w:szCs w:val="17"/>
          <w:rtl/>
        </w:rPr>
        <w:instrText>5</w:instrText>
      </w:r>
      <w:r w:rsidRPr="009D5C75">
        <w:rPr>
          <w:rFonts w:ascii="Tahoma" w:eastAsia="Times New Roman" w:hAnsi="Tahoma" w:cs="Tahoma"/>
          <w:noProof w:val="0"/>
          <w:color w:val="5A6575"/>
          <w:sz w:val="17"/>
          <w:szCs w:val="17"/>
        </w:rPr>
        <w:instrText>" \o</w:instrText>
      </w:r>
      <w:r w:rsidRPr="009D5C75">
        <w:rPr>
          <w:rFonts w:ascii="Tahoma" w:eastAsia="Times New Roman" w:hAnsi="Tahoma" w:cs="Tahoma"/>
          <w:noProof w:val="0"/>
          <w:color w:val="5A6575"/>
          <w:sz w:val="17"/>
          <w:szCs w:val="17"/>
          <w:rtl/>
        </w:rPr>
        <w:instrText xml:space="preserve"> "" </w:instrText>
      </w:r>
      <w:r w:rsidRPr="009D5C75">
        <w:rPr>
          <w:rFonts w:ascii="Tahoma" w:eastAsia="Times New Roman" w:hAnsi="Tahoma" w:cs="Tahoma"/>
          <w:noProof w:val="0"/>
          <w:color w:val="5A6575"/>
          <w:sz w:val="17"/>
          <w:szCs w:val="17"/>
          <w:rtl/>
        </w:rPr>
        <w:fldChar w:fldCharType="separate"/>
      </w:r>
      <w:r w:rsidRPr="009D5C75">
        <w:rPr>
          <w:rFonts w:ascii="Tahoma" w:eastAsia="Times New Roman" w:hAnsi="Tahoma" w:cs="Tahoma"/>
          <w:noProof w:val="0"/>
          <w:color w:val="5A6575"/>
          <w:sz w:val="17"/>
          <w:szCs w:val="17"/>
        </w:rPr>
        <w:t>[</w:t>
      </w:r>
      <w:r w:rsidRPr="009D5C75">
        <w:rPr>
          <w:rFonts w:ascii="Tahoma" w:eastAsia="Times New Roman" w:hAnsi="Tahoma" w:cs="Tahoma"/>
          <w:noProof w:val="0"/>
          <w:color w:val="5A6575"/>
          <w:sz w:val="17"/>
          <w:szCs w:val="17"/>
          <w:rtl/>
        </w:rPr>
        <w:t>٥</w:t>
      </w:r>
      <w:r w:rsidRPr="009D5C75">
        <w:rPr>
          <w:rFonts w:ascii="Tahoma" w:eastAsia="Times New Roman" w:hAnsi="Tahoma" w:cs="Tahoma"/>
          <w:noProof w:val="0"/>
          <w:color w:val="5A6575"/>
          <w:sz w:val="17"/>
          <w:szCs w:val="17"/>
        </w:rPr>
        <w:t>]</w:t>
      </w:r>
      <w:r w:rsidRPr="009D5C75">
        <w:rPr>
          <w:rFonts w:ascii="Tahoma" w:eastAsia="Times New Roman" w:hAnsi="Tahoma" w:cs="Tahoma"/>
          <w:noProof w:val="0"/>
          <w:color w:val="5A6575"/>
          <w:sz w:val="17"/>
          <w:szCs w:val="17"/>
          <w:rtl/>
        </w:rPr>
        <w:fldChar w:fldCharType="end"/>
      </w:r>
      <w:bookmarkEnd w:id="5"/>
    </w:p>
    <w:p w:rsidR="009D5C75" w:rsidRPr="009D5C75" w:rsidRDefault="009D5C75" w:rsidP="009D5C75">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9D5C75">
        <w:rPr>
          <w:rFonts w:ascii="Tahoma" w:eastAsia="Times New Roman" w:hAnsi="Tahoma" w:cs="Tahoma"/>
          <w:noProof w:val="0"/>
          <w:color w:val="5A6575"/>
          <w:sz w:val="17"/>
          <w:szCs w:val="17"/>
          <w:rtl/>
        </w:rPr>
        <w:t>در دوران انقلاب اسلامی ایران نیز پس از کارکرد اعتقادی و عبادی، پررنگ</w:t>
      </w:r>
      <w:r w:rsidRPr="009D5C75">
        <w:rPr>
          <w:rFonts w:ascii="Tahoma" w:eastAsia="Times New Roman" w:hAnsi="Tahoma" w:cs="Tahoma"/>
          <w:noProof w:val="0"/>
          <w:color w:val="5A6575"/>
          <w:sz w:val="17"/>
          <w:szCs w:val="17"/>
        </w:rPr>
        <w:t>‌</w:t>
      </w:r>
      <w:r w:rsidRPr="009D5C75">
        <w:rPr>
          <w:rFonts w:ascii="Tahoma" w:eastAsia="Times New Roman" w:hAnsi="Tahoma" w:cs="Tahoma"/>
          <w:noProof w:val="0"/>
          <w:color w:val="5A6575"/>
          <w:sz w:val="17"/>
          <w:szCs w:val="17"/>
          <w:rtl/>
        </w:rPr>
        <w:t>ترین، فعّال</w:t>
      </w:r>
      <w:r w:rsidRPr="009D5C75">
        <w:rPr>
          <w:rFonts w:ascii="Tahoma" w:eastAsia="Times New Roman" w:hAnsi="Tahoma" w:cs="Tahoma"/>
          <w:noProof w:val="0"/>
          <w:color w:val="5A6575"/>
          <w:sz w:val="17"/>
          <w:szCs w:val="17"/>
        </w:rPr>
        <w:t>‌</w:t>
      </w:r>
      <w:r w:rsidRPr="009D5C75">
        <w:rPr>
          <w:rFonts w:ascii="Tahoma" w:eastAsia="Times New Roman" w:hAnsi="Tahoma" w:cs="Tahoma"/>
          <w:noProof w:val="0"/>
          <w:color w:val="5A6575"/>
          <w:sz w:val="17"/>
          <w:szCs w:val="17"/>
          <w:rtl/>
        </w:rPr>
        <w:t>ترین و بارزترین عملکرد مساجد،  مبتنی بر کارکرد سیاسی بوده است. چرا که مساجد در آگاهی</w:t>
      </w:r>
      <w:r w:rsidRPr="009D5C75">
        <w:rPr>
          <w:rFonts w:ascii="Tahoma" w:eastAsia="Times New Roman" w:hAnsi="Tahoma" w:cs="Tahoma"/>
          <w:noProof w:val="0"/>
          <w:color w:val="5A6575"/>
          <w:sz w:val="17"/>
          <w:szCs w:val="17"/>
          <w:rtl/>
        </w:rPr>
        <w:softHyphen/>
        <w:t>بخشی و بیداری توده</w:t>
      </w:r>
      <w:r w:rsidRPr="009D5C75">
        <w:rPr>
          <w:rFonts w:ascii="Tahoma" w:eastAsia="Times New Roman" w:hAnsi="Tahoma" w:cs="Tahoma"/>
          <w:noProof w:val="0"/>
          <w:color w:val="5A6575"/>
          <w:sz w:val="17"/>
          <w:szCs w:val="17"/>
        </w:rPr>
        <w:t>‌</w:t>
      </w:r>
      <w:r w:rsidRPr="009D5C75">
        <w:rPr>
          <w:rFonts w:ascii="Tahoma" w:eastAsia="Times New Roman" w:hAnsi="Tahoma" w:cs="Tahoma"/>
          <w:noProof w:val="0"/>
          <w:color w:val="5A6575"/>
          <w:sz w:val="17"/>
          <w:szCs w:val="17"/>
          <w:rtl/>
        </w:rPr>
        <w:t>ها در دوران قبل و بعد از انقلاب نقش مؤثری داشته و عمدتاً از جمله مکان</w:t>
      </w:r>
      <w:r w:rsidRPr="009D5C75">
        <w:rPr>
          <w:rFonts w:ascii="Tahoma" w:eastAsia="Times New Roman" w:hAnsi="Tahoma" w:cs="Tahoma"/>
          <w:noProof w:val="0"/>
          <w:color w:val="5A6575"/>
          <w:sz w:val="17"/>
          <w:szCs w:val="17"/>
          <w:rtl/>
        </w:rPr>
        <w:softHyphen/>
        <w:t>های مورد ترس و بیم رژیم شاهنشاهی بوده است. هم</w:t>
      </w:r>
      <w:r w:rsidRPr="009D5C75">
        <w:rPr>
          <w:rFonts w:ascii="Tahoma" w:eastAsia="Times New Roman" w:hAnsi="Tahoma" w:cs="Tahoma"/>
          <w:noProof w:val="0"/>
          <w:color w:val="5A6575"/>
          <w:sz w:val="17"/>
          <w:szCs w:val="17"/>
        </w:rPr>
        <w:t>‌</w:t>
      </w:r>
      <w:r w:rsidRPr="009D5C75">
        <w:rPr>
          <w:rFonts w:ascii="Tahoma" w:eastAsia="Times New Roman" w:hAnsi="Tahoma" w:cs="Tahoma"/>
          <w:noProof w:val="0"/>
          <w:color w:val="5A6575"/>
          <w:sz w:val="17"/>
          <w:szCs w:val="17"/>
          <w:rtl/>
        </w:rPr>
        <w:t>اکنون نیز استعمارگران و گروه‌های تکفیری غاصب در جهان اسلام، بیش از هر نهاد مذهبی دیگری از مساجد هراس دارند. از</w:t>
      </w:r>
      <w:r w:rsidRPr="009D5C75">
        <w:rPr>
          <w:rFonts w:ascii="Tahoma" w:eastAsia="Times New Roman" w:hAnsi="Tahoma" w:cs="Tahoma"/>
          <w:noProof w:val="0"/>
          <w:color w:val="5A6575"/>
          <w:sz w:val="17"/>
          <w:szCs w:val="17"/>
          <w:rtl/>
        </w:rPr>
        <w:softHyphen/>
        <w:t>این</w:t>
      </w:r>
      <w:r w:rsidRPr="009D5C75">
        <w:rPr>
          <w:rFonts w:ascii="Tahoma" w:eastAsia="Times New Roman" w:hAnsi="Tahoma" w:cs="Tahoma"/>
          <w:noProof w:val="0"/>
          <w:color w:val="5A6575"/>
          <w:sz w:val="17"/>
          <w:szCs w:val="17"/>
          <w:rtl/>
        </w:rPr>
        <w:softHyphen/>
        <w:t xml:space="preserve"> رو به تخریب و نابودی این اماکن مقدس می</w:t>
      </w:r>
      <w:r w:rsidRPr="009D5C75">
        <w:rPr>
          <w:rFonts w:ascii="Tahoma" w:eastAsia="Times New Roman" w:hAnsi="Tahoma" w:cs="Tahoma"/>
          <w:noProof w:val="0"/>
          <w:color w:val="5A6575"/>
          <w:sz w:val="17"/>
          <w:szCs w:val="17"/>
          <w:rtl/>
        </w:rPr>
        <w:softHyphen/>
        <w:t>پردازند.</w:t>
      </w:r>
    </w:p>
    <w:p w:rsidR="009D5C75" w:rsidRPr="009D5C75" w:rsidRDefault="009D5C75" w:rsidP="009D5C75">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9D5C75">
        <w:rPr>
          <w:rFonts w:ascii="Tahoma" w:eastAsia="Times New Roman" w:hAnsi="Tahoma" w:cs="Tahoma"/>
          <w:noProof w:val="0"/>
          <w:color w:val="5A6575"/>
          <w:sz w:val="17"/>
          <w:szCs w:val="17"/>
          <w:rtl/>
        </w:rPr>
        <w:lastRenderedPageBreak/>
        <w:t>امام خمینی درباره نقش سیاسی مساجد در عرصه تاریخ می‌فرماید:</w:t>
      </w:r>
    </w:p>
    <w:p w:rsidR="009D5C75" w:rsidRPr="009D5C75" w:rsidRDefault="009D5C75" w:rsidP="009D5C75">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9D5C75">
        <w:rPr>
          <w:rFonts w:ascii="Tahoma" w:eastAsia="Times New Roman" w:hAnsi="Tahoma" w:cs="Tahoma"/>
          <w:i/>
          <w:iCs/>
          <w:noProof w:val="0"/>
          <w:color w:val="5A6575"/>
          <w:sz w:val="17"/>
          <w:szCs w:val="17"/>
          <w:rtl/>
        </w:rPr>
        <w:t>«مساجد باید مرکز سیاست باشد؛ همان‌طورکه صدر اسلام مرکز سیاست بود... همیشه مساجد مرکز بسیج قشون بوده، مرکز تبلیغات اسلام بوده است»</w:t>
      </w:r>
      <w:r w:rsidRPr="009D5C75">
        <w:rPr>
          <w:rFonts w:ascii="Tahoma" w:eastAsia="Times New Roman" w:hAnsi="Tahoma" w:cs="Tahoma"/>
          <w:noProof w:val="0"/>
          <w:color w:val="5A6575"/>
          <w:sz w:val="17"/>
          <w:szCs w:val="17"/>
          <w:rtl/>
        </w:rPr>
        <w:t>.</w:t>
      </w:r>
      <w:bookmarkStart w:id="6" w:name="_ftnref6"/>
      <w:r w:rsidRPr="009D5C75">
        <w:rPr>
          <w:rFonts w:ascii="Tahoma" w:eastAsia="Times New Roman" w:hAnsi="Tahoma" w:cs="Tahoma"/>
          <w:noProof w:val="0"/>
          <w:color w:val="5A6575"/>
          <w:sz w:val="17"/>
          <w:szCs w:val="17"/>
          <w:rtl/>
        </w:rPr>
        <w:fldChar w:fldCharType="begin"/>
      </w:r>
      <w:r w:rsidRPr="009D5C75">
        <w:rPr>
          <w:rFonts w:ascii="Tahoma" w:eastAsia="Times New Roman" w:hAnsi="Tahoma" w:cs="Tahoma"/>
          <w:noProof w:val="0"/>
          <w:color w:val="5A6575"/>
          <w:sz w:val="17"/>
          <w:szCs w:val="17"/>
          <w:rtl/>
        </w:rPr>
        <w:instrText xml:space="preserve"> </w:instrText>
      </w:r>
      <w:r w:rsidRPr="009D5C75">
        <w:rPr>
          <w:rFonts w:ascii="Tahoma" w:eastAsia="Times New Roman" w:hAnsi="Tahoma" w:cs="Tahoma"/>
          <w:noProof w:val="0"/>
          <w:color w:val="5A6575"/>
          <w:sz w:val="17"/>
          <w:szCs w:val="17"/>
        </w:rPr>
        <w:instrText>HYPERLINK "http://asar.masjed.ir/fa/article/</w:instrText>
      </w:r>
      <w:r w:rsidRPr="009D5C75">
        <w:rPr>
          <w:rFonts w:ascii="Tahoma" w:eastAsia="Times New Roman" w:hAnsi="Tahoma" w:cs="Tahoma"/>
          <w:noProof w:val="0"/>
          <w:color w:val="5A6575"/>
          <w:sz w:val="17"/>
          <w:szCs w:val="17"/>
          <w:rtl/>
        </w:rPr>
        <w:instrText>3137</w:instrText>
      </w:r>
      <w:r w:rsidRPr="009D5C75">
        <w:rPr>
          <w:rFonts w:ascii="Tahoma" w:eastAsia="Times New Roman" w:hAnsi="Tahoma" w:cs="Tahoma"/>
          <w:noProof w:val="0"/>
          <w:color w:val="5A6575"/>
          <w:sz w:val="17"/>
          <w:szCs w:val="17"/>
        </w:rPr>
        <w:instrText>" \l "_ftn</w:instrText>
      </w:r>
      <w:r w:rsidRPr="009D5C75">
        <w:rPr>
          <w:rFonts w:ascii="Tahoma" w:eastAsia="Times New Roman" w:hAnsi="Tahoma" w:cs="Tahoma"/>
          <w:noProof w:val="0"/>
          <w:color w:val="5A6575"/>
          <w:sz w:val="17"/>
          <w:szCs w:val="17"/>
          <w:rtl/>
        </w:rPr>
        <w:instrText>6</w:instrText>
      </w:r>
      <w:r w:rsidRPr="009D5C75">
        <w:rPr>
          <w:rFonts w:ascii="Tahoma" w:eastAsia="Times New Roman" w:hAnsi="Tahoma" w:cs="Tahoma"/>
          <w:noProof w:val="0"/>
          <w:color w:val="5A6575"/>
          <w:sz w:val="17"/>
          <w:szCs w:val="17"/>
        </w:rPr>
        <w:instrText>" \o</w:instrText>
      </w:r>
      <w:r w:rsidRPr="009D5C75">
        <w:rPr>
          <w:rFonts w:ascii="Tahoma" w:eastAsia="Times New Roman" w:hAnsi="Tahoma" w:cs="Tahoma"/>
          <w:noProof w:val="0"/>
          <w:color w:val="5A6575"/>
          <w:sz w:val="17"/>
          <w:szCs w:val="17"/>
          <w:rtl/>
        </w:rPr>
        <w:instrText xml:space="preserve"> "" </w:instrText>
      </w:r>
      <w:r w:rsidRPr="009D5C75">
        <w:rPr>
          <w:rFonts w:ascii="Tahoma" w:eastAsia="Times New Roman" w:hAnsi="Tahoma" w:cs="Tahoma"/>
          <w:noProof w:val="0"/>
          <w:color w:val="5A6575"/>
          <w:sz w:val="17"/>
          <w:szCs w:val="17"/>
          <w:rtl/>
        </w:rPr>
        <w:fldChar w:fldCharType="separate"/>
      </w:r>
      <w:r w:rsidRPr="009D5C75">
        <w:rPr>
          <w:rFonts w:ascii="Tahoma" w:eastAsia="Times New Roman" w:hAnsi="Tahoma" w:cs="Tahoma"/>
          <w:noProof w:val="0"/>
          <w:color w:val="5A6575"/>
          <w:sz w:val="17"/>
          <w:szCs w:val="17"/>
          <w:vertAlign w:val="superscript"/>
        </w:rPr>
        <w:t>[</w:t>
      </w:r>
      <w:r w:rsidRPr="009D5C75">
        <w:rPr>
          <w:rFonts w:ascii="Tahoma" w:eastAsia="Times New Roman" w:hAnsi="Tahoma" w:cs="Tahoma"/>
          <w:noProof w:val="0"/>
          <w:color w:val="5A6575"/>
          <w:sz w:val="17"/>
          <w:szCs w:val="17"/>
          <w:vertAlign w:val="superscript"/>
          <w:rtl/>
        </w:rPr>
        <w:t>٦</w:t>
      </w:r>
      <w:r w:rsidRPr="009D5C75">
        <w:rPr>
          <w:rFonts w:ascii="Tahoma" w:eastAsia="Times New Roman" w:hAnsi="Tahoma" w:cs="Tahoma"/>
          <w:noProof w:val="0"/>
          <w:color w:val="5A6575"/>
          <w:sz w:val="17"/>
          <w:szCs w:val="17"/>
          <w:vertAlign w:val="superscript"/>
        </w:rPr>
        <w:t>]</w:t>
      </w:r>
      <w:r w:rsidRPr="009D5C75">
        <w:rPr>
          <w:rFonts w:ascii="Tahoma" w:eastAsia="Times New Roman" w:hAnsi="Tahoma" w:cs="Tahoma"/>
          <w:noProof w:val="0"/>
          <w:color w:val="5A6575"/>
          <w:sz w:val="17"/>
          <w:szCs w:val="17"/>
          <w:rtl/>
        </w:rPr>
        <w:fldChar w:fldCharType="end"/>
      </w:r>
      <w:bookmarkEnd w:id="6"/>
    </w:p>
    <w:p w:rsidR="009D5C75" w:rsidRPr="009D5C75" w:rsidRDefault="009D5C75" w:rsidP="009D5C75">
      <w:pPr>
        <w:shd w:val="clear" w:color="auto" w:fill="FFFFFF"/>
        <w:spacing w:before="240" w:after="100" w:afterAutospacing="1" w:line="270" w:lineRule="atLeast"/>
        <w:jc w:val="both"/>
        <w:rPr>
          <w:rFonts w:ascii="Tahoma" w:eastAsia="Times New Roman" w:hAnsi="Tahoma" w:cs="Tahoma"/>
          <w:noProof w:val="0"/>
          <w:color w:val="5A6575"/>
          <w:sz w:val="17"/>
          <w:szCs w:val="17"/>
          <w:rtl/>
        </w:rPr>
      </w:pPr>
      <w:r w:rsidRPr="009D5C75">
        <w:rPr>
          <w:rFonts w:ascii="Tahoma" w:eastAsia="Times New Roman" w:hAnsi="Tahoma" w:cs="Tahoma"/>
          <w:noProof w:val="0"/>
          <w:color w:val="5A6575"/>
          <w:sz w:val="17"/>
          <w:szCs w:val="17"/>
          <w:rtl/>
        </w:rPr>
        <w:t>با نگاهی دیگر به نقش وحدت‌آفرین مساجد در جامعه اسلامی می‌توان دریافت که در هر منطقه جغرافیایی که مسجد حضوری فعال دارد، اجتماعی آرام و بدون تنش و اختلاف قابل مشاهده است. حضور پیروان مذاهب گوناگون در یک مسجد نیز نشانگر آن است که اختلاف‌های عقیدتی و مذهبی نتوانسته صف واحد مسلمانان را دچار تفرقه و پراکندگی کند. در حقیقت مسجد با فراخوان پیوسته مسلمانان به جمع، روح جمع‌گرایی، وحدت و نظم‌پذیری را در آنان تقویت می‌کند و شایسته‌ترین بستر برای اتحاد و تقریب مذاهب و ادیان است. بر این مبنا ضروری است که گفتمان اتحاد و تقریب مذاهب را از مسجد آغاز کرد.</w:t>
      </w:r>
      <w:bookmarkStart w:id="7" w:name="_ftnref7"/>
      <w:r w:rsidRPr="009D5C75">
        <w:rPr>
          <w:rFonts w:ascii="Tahoma" w:eastAsia="Times New Roman" w:hAnsi="Tahoma" w:cs="Tahoma"/>
          <w:noProof w:val="0"/>
          <w:color w:val="5A6575"/>
          <w:sz w:val="17"/>
          <w:szCs w:val="17"/>
          <w:rtl/>
        </w:rPr>
        <w:fldChar w:fldCharType="begin"/>
      </w:r>
      <w:r w:rsidRPr="009D5C75">
        <w:rPr>
          <w:rFonts w:ascii="Tahoma" w:eastAsia="Times New Roman" w:hAnsi="Tahoma" w:cs="Tahoma"/>
          <w:noProof w:val="0"/>
          <w:color w:val="5A6575"/>
          <w:sz w:val="17"/>
          <w:szCs w:val="17"/>
          <w:rtl/>
        </w:rPr>
        <w:instrText xml:space="preserve"> </w:instrText>
      </w:r>
      <w:r w:rsidRPr="009D5C75">
        <w:rPr>
          <w:rFonts w:ascii="Tahoma" w:eastAsia="Times New Roman" w:hAnsi="Tahoma" w:cs="Tahoma"/>
          <w:noProof w:val="0"/>
          <w:color w:val="5A6575"/>
          <w:sz w:val="17"/>
          <w:szCs w:val="17"/>
        </w:rPr>
        <w:instrText>HYPERLINK "http://asar.masjed.ir/fa/article/</w:instrText>
      </w:r>
      <w:r w:rsidRPr="009D5C75">
        <w:rPr>
          <w:rFonts w:ascii="Tahoma" w:eastAsia="Times New Roman" w:hAnsi="Tahoma" w:cs="Tahoma"/>
          <w:noProof w:val="0"/>
          <w:color w:val="5A6575"/>
          <w:sz w:val="17"/>
          <w:szCs w:val="17"/>
          <w:rtl/>
        </w:rPr>
        <w:instrText>3137</w:instrText>
      </w:r>
      <w:r w:rsidRPr="009D5C75">
        <w:rPr>
          <w:rFonts w:ascii="Tahoma" w:eastAsia="Times New Roman" w:hAnsi="Tahoma" w:cs="Tahoma"/>
          <w:noProof w:val="0"/>
          <w:color w:val="5A6575"/>
          <w:sz w:val="17"/>
          <w:szCs w:val="17"/>
        </w:rPr>
        <w:instrText>" \l "_ftn</w:instrText>
      </w:r>
      <w:r w:rsidRPr="009D5C75">
        <w:rPr>
          <w:rFonts w:ascii="Tahoma" w:eastAsia="Times New Roman" w:hAnsi="Tahoma" w:cs="Tahoma"/>
          <w:noProof w:val="0"/>
          <w:color w:val="5A6575"/>
          <w:sz w:val="17"/>
          <w:szCs w:val="17"/>
          <w:rtl/>
        </w:rPr>
        <w:instrText>7</w:instrText>
      </w:r>
      <w:r w:rsidRPr="009D5C75">
        <w:rPr>
          <w:rFonts w:ascii="Tahoma" w:eastAsia="Times New Roman" w:hAnsi="Tahoma" w:cs="Tahoma"/>
          <w:noProof w:val="0"/>
          <w:color w:val="5A6575"/>
          <w:sz w:val="17"/>
          <w:szCs w:val="17"/>
        </w:rPr>
        <w:instrText>" \o</w:instrText>
      </w:r>
      <w:r w:rsidRPr="009D5C75">
        <w:rPr>
          <w:rFonts w:ascii="Tahoma" w:eastAsia="Times New Roman" w:hAnsi="Tahoma" w:cs="Tahoma"/>
          <w:noProof w:val="0"/>
          <w:color w:val="5A6575"/>
          <w:sz w:val="17"/>
          <w:szCs w:val="17"/>
          <w:rtl/>
        </w:rPr>
        <w:instrText xml:space="preserve"> "" </w:instrText>
      </w:r>
      <w:r w:rsidRPr="009D5C75">
        <w:rPr>
          <w:rFonts w:ascii="Tahoma" w:eastAsia="Times New Roman" w:hAnsi="Tahoma" w:cs="Tahoma"/>
          <w:noProof w:val="0"/>
          <w:color w:val="5A6575"/>
          <w:sz w:val="17"/>
          <w:szCs w:val="17"/>
          <w:rtl/>
        </w:rPr>
        <w:fldChar w:fldCharType="separate"/>
      </w:r>
      <w:r w:rsidRPr="009D5C75">
        <w:rPr>
          <w:rFonts w:ascii="Tahoma" w:eastAsia="Times New Roman" w:hAnsi="Tahoma" w:cs="Tahoma"/>
          <w:noProof w:val="0"/>
          <w:color w:val="5A6575"/>
          <w:sz w:val="17"/>
          <w:szCs w:val="17"/>
        </w:rPr>
        <w:t>[</w:t>
      </w:r>
      <w:r w:rsidRPr="009D5C75">
        <w:rPr>
          <w:rFonts w:ascii="Tahoma" w:eastAsia="Times New Roman" w:hAnsi="Tahoma" w:cs="Tahoma"/>
          <w:noProof w:val="0"/>
          <w:color w:val="5A6575"/>
          <w:sz w:val="17"/>
          <w:szCs w:val="17"/>
          <w:rtl/>
        </w:rPr>
        <w:t>٧</w:t>
      </w:r>
      <w:r w:rsidRPr="009D5C75">
        <w:rPr>
          <w:rFonts w:ascii="Tahoma" w:eastAsia="Times New Roman" w:hAnsi="Tahoma" w:cs="Tahoma"/>
          <w:noProof w:val="0"/>
          <w:color w:val="5A6575"/>
          <w:sz w:val="17"/>
          <w:szCs w:val="17"/>
        </w:rPr>
        <w:t>]</w:t>
      </w:r>
      <w:r w:rsidRPr="009D5C75">
        <w:rPr>
          <w:rFonts w:ascii="Tahoma" w:eastAsia="Times New Roman" w:hAnsi="Tahoma" w:cs="Tahoma"/>
          <w:noProof w:val="0"/>
          <w:color w:val="5A6575"/>
          <w:sz w:val="17"/>
          <w:szCs w:val="17"/>
          <w:rtl/>
        </w:rPr>
        <w:fldChar w:fldCharType="end"/>
      </w:r>
      <w:bookmarkEnd w:id="7"/>
    </w:p>
    <w:p w:rsidR="009D5C75" w:rsidRPr="009D5C75" w:rsidRDefault="009D5C75" w:rsidP="009D5C7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9D5C75">
        <w:rPr>
          <w:rFonts w:ascii="Tahoma" w:eastAsia="Times New Roman" w:hAnsi="Tahoma" w:cs="Tahoma"/>
          <w:noProof w:val="0"/>
          <w:color w:val="5A6575"/>
          <w:sz w:val="17"/>
          <w:szCs w:val="17"/>
          <w:rtl/>
        </w:rPr>
        <w:t>از</w:t>
      </w:r>
      <w:r w:rsidRPr="009D5C75">
        <w:rPr>
          <w:rFonts w:ascii="Tahoma" w:eastAsia="Times New Roman" w:hAnsi="Tahoma" w:cs="Tahoma"/>
          <w:noProof w:val="0"/>
          <w:color w:val="5A6575"/>
          <w:sz w:val="17"/>
          <w:szCs w:val="17"/>
          <w:rtl/>
        </w:rPr>
        <w:softHyphen/>
        <w:t>این</w:t>
      </w:r>
      <w:r w:rsidRPr="009D5C75">
        <w:rPr>
          <w:rFonts w:ascii="Tahoma" w:eastAsia="Times New Roman" w:hAnsi="Tahoma" w:cs="Tahoma"/>
          <w:noProof w:val="0"/>
          <w:color w:val="5A6575"/>
          <w:sz w:val="17"/>
          <w:szCs w:val="17"/>
          <w:rtl/>
        </w:rPr>
        <w:softHyphen/>
        <w:t>رو </w:t>
      </w:r>
      <w:r w:rsidRPr="009D5C75">
        <w:rPr>
          <w:rFonts w:ascii="Tahoma" w:eastAsia="Times New Roman" w:hAnsi="Tahoma" w:cs="Tahoma"/>
          <w:noProof w:val="0"/>
          <w:color w:val="000000"/>
          <w:sz w:val="17"/>
          <w:szCs w:val="17"/>
          <w:rtl/>
        </w:rPr>
        <w:t>پیامبر اکرم</w:t>
      </w:r>
      <w:r w:rsidRPr="009D5C75">
        <w:rPr>
          <w:rFonts w:ascii="Tahoma" w:eastAsia="Times New Roman" w:hAnsi="Tahoma" w:cs="Tahoma"/>
          <w:noProof w:val="0"/>
          <w:color w:val="5A6575"/>
          <w:sz w:val="17"/>
          <w:szCs w:val="17"/>
          <w:rtl/>
        </w:rPr>
        <w:t> </w:t>
      </w:r>
      <w:r w:rsidRPr="009D5C75">
        <w:rPr>
          <w:rFonts w:ascii="Tahoma" w:eastAsia="Times New Roman" w:hAnsi="Tahoma" w:cs="Tahoma"/>
          <w:noProof w:val="0"/>
          <w:color w:val="000000"/>
          <w:spacing w:val="2"/>
          <w:sz w:val="17"/>
          <w:szCs w:val="17"/>
          <w:rtl/>
        </w:rPr>
        <w:t>در هجرت به مدینه، اولین مکانی را که برای استقرار آیین اسلام و ترویج معارف عالیه آن بنا کرد، «مسجد قبا» بود؛ تا آنکه مردم حول محور این مکان مقدس به کسب فضایل انسانی و آموزه‌های دینی پرداخته و دور هم گرد آیند و به مصداق حدیث گهربار نبوی</w:t>
      </w:r>
      <w:r w:rsidRPr="009D5C75">
        <w:rPr>
          <w:rFonts w:ascii="Tahoma" w:eastAsia="Times New Roman" w:hAnsi="Tahoma" w:cs="Tahoma"/>
          <w:noProof w:val="0"/>
          <w:color w:val="5A6575"/>
          <w:sz w:val="17"/>
          <w:szCs w:val="17"/>
          <w:rtl/>
        </w:rPr>
        <w:t>: «یدُاللّه‌ِ علی الجَماعةِ»</w:t>
      </w:r>
      <w:bookmarkStart w:id="8" w:name="_ftnref8"/>
      <w:r w:rsidRPr="009D5C75">
        <w:rPr>
          <w:rFonts w:ascii="Tahoma" w:eastAsia="Times New Roman" w:hAnsi="Tahoma" w:cs="Tahoma"/>
          <w:noProof w:val="0"/>
          <w:color w:val="5A6575"/>
          <w:sz w:val="17"/>
          <w:szCs w:val="17"/>
          <w:rtl/>
        </w:rPr>
        <w:fldChar w:fldCharType="begin"/>
      </w:r>
      <w:r w:rsidRPr="009D5C75">
        <w:rPr>
          <w:rFonts w:ascii="Tahoma" w:eastAsia="Times New Roman" w:hAnsi="Tahoma" w:cs="Tahoma"/>
          <w:noProof w:val="0"/>
          <w:color w:val="5A6575"/>
          <w:sz w:val="17"/>
          <w:szCs w:val="17"/>
          <w:rtl/>
        </w:rPr>
        <w:instrText xml:space="preserve"> </w:instrText>
      </w:r>
      <w:r w:rsidRPr="009D5C75">
        <w:rPr>
          <w:rFonts w:ascii="Tahoma" w:eastAsia="Times New Roman" w:hAnsi="Tahoma" w:cs="Tahoma"/>
          <w:noProof w:val="0"/>
          <w:color w:val="5A6575"/>
          <w:sz w:val="17"/>
          <w:szCs w:val="17"/>
        </w:rPr>
        <w:instrText>HYPERLINK "http://asar.masjed.ir/fa/article/</w:instrText>
      </w:r>
      <w:r w:rsidRPr="009D5C75">
        <w:rPr>
          <w:rFonts w:ascii="Tahoma" w:eastAsia="Times New Roman" w:hAnsi="Tahoma" w:cs="Tahoma"/>
          <w:noProof w:val="0"/>
          <w:color w:val="5A6575"/>
          <w:sz w:val="17"/>
          <w:szCs w:val="17"/>
          <w:rtl/>
        </w:rPr>
        <w:instrText>3137</w:instrText>
      </w:r>
      <w:r w:rsidRPr="009D5C75">
        <w:rPr>
          <w:rFonts w:ascii="Tahoma" w:eastAsia="Times New Roman" w:hAnsi="Tahoma" w:cs="Tahoma"/>
          <w:noProof w:val="0"/>
          <w:color w:val="5A6575"/>
          <w:sz w:val="17"/>
          <w:szCs w:val="17"/>
        </w:rPr>
        <w:instrText>" \l "_ftn</w:instrText>
      </w:r>
      <w:r w:rsidRPr="009D5C75">
        <w:rPr>
          <w:rFonts w:ascii="Tahoma" w:eastAsia="Times New Roman" w:hAnsi="Tahoma" w:cs="Tahoma"/>
          <w:noProof w:val="0"/>
          <w:color w:val="5A6575"/>
          <w:sz w:val="17"/>
          <w:szCs w:val="17"/>
          <w:rtl/>
        </w:rPr>
        <w:instrText>8</w:instrText>
      </w:r>
      <w:r w:rsidRPr="009D5C75">
        <w:rPr>
          <w:rFonts w:ascii="Tahoma" w:eastAsia="Times New Roman" w:hAnsi="Tahoma" w:cs="Tahoma"/>
          <w:noProof w:val="0"/>
          <w:color w:val="5A6575"/>
          <w:sz w:val="17"/>
          <w:szCs w:val="17"/>
        </w:rPr>
        <w:instrText>" \o</w:instrText>
      </w:r>
      <w:r w:rsidRPr="009D5C75">
        <w:rPr>
          <w:rFonts w:ascii="Tahoma" w:eastAsia="Times New Roman" w:hAnsi="Tahoma" w:cs="Tahoma"/>
          <w:noProof w:val="0"/>
          <w:color w:val="5A6575"/>
          <w:sz w:val="17"/>
          <w:szCs w:val="17"/>
          <w:rtl/>
        </w:rPr>
        <w:instrText xml:space="preserve"> "" </w:instrText>
      </w:r>
      <w:r w:rsidRPr="009D5C75">
        <w:rPr>
          <w:rFonts w:ascii="Tahoma" w:eastAsia="Times New Roman" w:hAnsi="Tahoma" w:cs="Tahoma"/>
          <w:noProof w:val="0"/>
          <w:color w:val="5A6575"/>
          <w:sz w:val="17"/>
          <w:szCs w:val="17"/>
          <w:rtl/>
        </w:rPr>
        <w:fldChar w:fldCharType="separate"/>
      </w:r>
      <w:r w:rsidRPr="009D5C75">
        <w:rPr>
          <w:rFonts w:ascii="Tahoma" w:eastAsia="Times New Roman" w:hAnsi="Tahoma" w:cs="Tahoma"/>
          <w:noProof w:val="0"/>
          <w:color w:val="5A6575"/>
          <w:sz w:val="17"/>
          <w:szCs w:val="17"/>
        </w:rPr>
        <w:t>[</w:t>
      </w:r>
      <w:r w:rsidRPr="009D5C75">
        <w:rPr>
          <w:rFonts w:ascii="Tahoma" w:eastAsia="Times New Roman" w:hAnsi="Tahoma" w:cs="Tahoma"/>
          <w:noProof w:val="0"/>
          <w:color w:val="5A6575"/>
          <w:sz w:val="17"/>
          <w:szCs w:val="17"/>
          <w:rtl/>
        </w:rPr>
        <w:t>٨</w:t>
      </w:r>
      <w:r w:rsidRPr="009D5C75">
        <w:rPr>
          <w:rFonts w:ascii="Tahoma" w:eastAsia="Times New Roman" w:hAnsi="Tahoma" w:cs="Tahoma"/>
          <w:noProof w:val="0"/>
          <w:color w:val="5A6575"/>
          <w:sz w:val="17"/>
          <w:szCs w:val="17"/>
        </w:rPr>
        <w:t>]</w:t>
      </w:r>
      <w:r w:rsidRPr="009D5C75">
        <w:rPr>
          <w:rFonts w:ascii="Tahoma" w:eastAsia="Times New Roman" w:hAnsi="Tahoma" w:cs="Tahoma"/>
          <w:noProof w:val="0"/>
          <w:color w:val="5A6575"/>
          <w:sz w:val="17"/>
          <w:szCs w:val="17"/>
          <w:rtl/>
        </w:rPr>
        <w:fldChar w:fldCharType="end"/>
      </w:r>
      <w:bookmarkEnd w:id="8"/>
      <w:r w:rsidRPr="009D5C75">
        <w:rPr>
          <w:rFonts w:ascii="Tahoma" w:eastAsia="Times New Roman" w:hAnsi="Tahoma" w:cs="Tahoma"/>
          <w:noProof w:val="0"/>
          <w:color w:val="5A6575"/>
          <w:spacing w:val="2"/>
          <w:sz w:val="17"/>
          <w:szCs w:val="17"/>
          <w:rtl/>
        </w:rPr>
        <w:t> با </w:t>
      </w:r>
      <w:r w:rsidRPr="009D5C75">
        <w:rPr>
          <w:rFonts w:ascii="Tahoma" w:eastAsia="Times New Roman" w:hAnsi="Tahoma" w:cs="Tahoma"/>
          <w:noProof w:val="0"/>
          <w:color w:val="000000"/>
          <w:spacing w:val="2"/>
          <w:sz w:val="17"/>
          <w:szCs w:val="17"/>
          <w:rtl/>
        </w:rPr>
        <w:t>این گردهمایی، همواره منشأ خیر و برکات معنوی و انسجام و اتحاد اسلامی برای خود و جامعه انسانی باشند.</w:t>
      </w:r>
    </w:p>
    <w:p w:rsidR="009D5C75" w:rsidRPr="009D5C75" w:rsidRDefault="009D5C75" w:rsidP="009D5C75">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9D5C75">
        <w:rPr>
          <w:rFonts w:ascii="Tahoma" w:eastAsia="Times New Roman" w:hAnsi="Tahoma" w:cs="Tahoma"/>
          <w:noProof w:val="0"/>
          <w:color w:val="5A6575"/>
          <w:sz w:val="17"/>
          <w:szCs w:val="17"/>
          <w:rtl/>
        </w:rPr>
        <w:t>به تعبیر دیگر، مسجد اصلی</w:t>
      </w:r>
      <w:r w:rsidRPr="009D5C75">
        <w:rPr>
          <w:rFonts w:ascii="Tahoma" w:eastAsia="Times New Roman" w:hAnsi="Tahoma" w:cs="Tahoma"/>
          <w:noProof w:val="0"/>
          <w:color w:val="5A6575"/>
          <w:sz w:val="17"/>
          <w:szCs w:val="17"/>
          <w:rtl/>
        </w:rPr>
        <w:softHyphen/>
        <w:t xml:space="preserve"> ترین مکان شکل</w:t>
      </w:r>
      <w:r w:rsidRPr="009D5C75">
        <w:rPr>
          <w:rFonts w:ascii="Tahoma" w:eastAsia="Times New Roman" w:hAnsi="Tahoma" w:cs="Tahoma"/>
          <w:noProof w:val="0"/>
          <w:color w:val="5A6575"/>
          <w:sz w:val="17"/>
          <w:szCs w:val="17"/>
          <w:rtl/>
        </w:rPr>
        <w:softHyphen/>
        <w:t>دهی افکار عمومی، فرهنگ</w:t>
      </w:r>
      <w:r w:rsidRPr="009D5C75">
        <w:rPr>
          <w:rFonts w:ascii="Tahoma" w:eastAsia="Times New Roman" w:hAnsi="Tahoma" w:cs="Tahoma"/>
          <w:noProof w:val="0"/>
          <w:color w:val="5A6575"/>
          <w:sz w:val="17"/>
          <w:szCs w:val="17"/>
          <w:rtl/>
        </w:rPr>
        <w:softHyphen/>
        <w:t xml:space="preserve">سازی و اطلاع </w:t>
      </w:r>
      <w:r w:rsidRPr="009D5C75">
        <w:rPr>
          <w:rFonts w:ascii="Tahoma" w:eastAsia="Times New Roman" w:hAnsi="Tahoma" w:cs="Tahoma"/>
          <w:noProof w:val="0"/>
          <w:color w:val="5A6575"/>
          <w:sz w:val="17"/>
          <w:szCs w:val="17"/>
          <w:rtl/>
        </w:rPr>
        <w:softHyphen/>
        <w:t>رسانی در تمدن اسلامی بوده است. ندای «</w:t>
      </w:r>
      <w:r w:rsidRPr="009D5C75">
        <w:rPr>
          <w:rFonts w:ascii="Tahoma" w:eastAsia="Times New Roman" w:hAnsi="Tahoma" w:cs="Tahoma"/>
          <w:i/>
          <w:iCs/>
          <w:noProof w:val="0"/>
          <w:color w:val="5A6575"/>
          <w:sz w:val="17"/>
          <w:szCs w:val="17"/>
          <w:rtl/>
        </w:rPr>
        <w:t>الصَّلَاةَ جَامِعَةً</w:t>
      </w:r>
      <w:r w:rsidRPr="009D5C75">
        <w:rPr>
          <w:rFonts w:ascii="Tahoma" w:eastAsia="Times New Roman" w:hAnsi="Tahoma" w:cs="Tahoma"/>
          <w:noProof w:val="0"/>
          <w:color w:val="5A6575"/>
          <w:sz w:val="17"/>
          <w:szCs w:val="17"/>
          <w:rtl/>
        </w:rPr>
        <w:t>» در عهد پیامبر و پس از آن، یک فراخوان عمومی برای گرد هم آوردن مسلمانان در مسجد و آگاهی از امری مهم بوده است. به همین دلیل کارکرد رسانۀ ارتباط جمعی با همۀ تحولات تکنیکی،</w:t>
      </w:r>
      <w:r w:rsidRPr="009D5C75">
        <w:rPr>
          <w:rFonts w:ascii="Tahoma" w:eastAsia="Times New Roman" w:hAnsi="Tahoma" w:cs="Tahoma"/>
          <w:noProof w:val="0"/>
          <w:color w:val="5A6575"/>
          <w:sz w:val="17"/>
          <w:szCs w:val="17"/>
        </w:rPr>
        <w:t>‌</w:t>
      </w:r>
      <w:r w:rsidRPr="009D5C75">
        <w:rPr>
          <w:rFonts w:ascii="Tahoma" w:eastAsia="Times New Roman" w:hAnsi="Tahoma" w:cs="Tahoma"/>
          <w:noProof w:val="0"/>
          <w:color w:val="5A6575"/>
          <w:sz w:val="17"/>
          <w:szCs w:val="17"/>
          <w:rtl/>
        </w:rPr>
        <w:t> زمانی قرین توفیق قلمداد می</w:t>
      </w:r>
      <w:r w:rsidRPr="009D5C75">
        <w:rPr>
          <w:rFonts w:ascii="Tahoma" w:eastAsia="Times New Roman" w:hAnsi="Tahoma" w:cs="Tahoma"/>
          <w:noProof w:val="0"/>
          <w:color w:val="5A6575"/>
          <w:sz w:val="17"/>
          <w:szCs w:val="17"/>
        </w:rPr>
        <w:t>‌</w:t>
      </w:r>
      <w:r w:rsidRPr="009D5C75">
        <w:rPr>
          <w:rFonts w:ascii="Tahoma" w:eastAsia="Times New Roman" w:hAnsi="Tahoma" w:cs="Tahoma"/>
          <w:noProof w:val="0"/>
          <w:color w:val="5A6575"/>
          <w:sz w:val="17"/>
          <w:szCs w:val="17"/>
          <w:rtl/>
        </w:rPr>
        <w:t>شود که بتواند عمیق</w:t>
      </w:r>
      <w:r w:rsidRPr="009D5C75">
        <w:rPr>
          <w:rFonts w:ascii="Tahoma" w:eastAsia="Times New Roman" w:hAnsi="Tahoma" w:cs="Tahoma"/>
          <w:noProof w:val="0"/>
          <w:color w:val="5A6575"/>
          <w:sz w:val="17"/>
          <w:szCs w:val="17"/>
        </w:rPr>
        <w:t>‌</w:t>
      </w:r>
      <w:r w:rsidRPr="009D5C75">
        <w:rPr>
          <w:rFonts w:ascii="Tahoma" w:eastAsia="Times New Roman" w:hAnsi="Tahoma" w:cs="Tahoma"/>
          <w:noProof w:val="0"/>
          <w:color w:val="5A6575"/>
          <w:sz w:val="17"/>
          <w:szCs w:val="17"/>
          <w:rtl/>
        </w:rPr>
        <w:t>ترین ارتباط و پیوند را با مخاطب برقرار سازد، که این ویژگی فقط در مسجد یافت می</w:t>
      </w:r>
      <w:r w:rsidRPr="009D5C75">
        <w:rPr>
          <w:rFonts w:ascii="Tahoma" w:eastAsia="Times New Roman" w:hAnsi="Tahoma" w:cs="Tahoma"/>
          <w:noProof w:val="0"/>
          <w:color w:val="5A6575"/>
          <w:sz w:val="17"/>
          <w:szCs w:val="17"/>
        </w:rPr>
        <w:t>‌</w:t>
      </w:r>
      <w:r w:rsidRPr="009D5C75">
        <w:rPr>
          <w:rFonts w:ascii="Tahoma" w:eastAsia="Times New Roman" w:hAnsi="Tahoma" w:cs="Tahoma"/>
          <w:noProof w:val="0"/>
          <w:color w:val="5A6575"/>
          <w:sz w:val="17"/>
          <w:szCs w:val="17"/>
          <w:rtl/>
        </w:rPr>
        <w:t>شود.</w:t>
      </w:r>
      <w:bookmarkStart w:id="9" w:name="_ftnref9"/>
      <w:r w:rsidRPr="009D5C75">
        <w:rPr>
          <w:rFonts w:ascii="Tahoma" w:eastAsia="Times New Roman" w:hAnsi="Tahoma" w:cs="Tahoma"/>
          <w:noProof w:val="0"/>
          <w:color w:val="5A6575"/>
          <w:sz w:val="17"/>
          <w:szCs w:val="17"/>
          <w:rtl/>
        </w:rPr>
        <w:fldChar w:fldCharType="begin"/>
      </w:r>
      <w:r w:rsidRPr="009D5C75">
        <w:rPr>
          <w:rFonts w:ascii="Tahoma" w:eastAsia="Times New Roman" w:hAnsi="Tahoma" w:cs="Tahoma"/>
          <w:noProof w:val="0"/>
          <w:color w:val="5A6575"/>
          <w:sz w:val="17"/>
          <w:szCs w:val="17"/>
          <w:rtl/>
        </w:rPr>
        <w:instrText xml:space="preserve"> </w:instrText>
      </w:r>
      <w:r w:rsidRPr="009D5C75">
        <w:rPr>
          <w:rFonts w:ascii="Tahoma" w:eastAsia="Times New Roman" w:hAnsi="Tahoma" w:cs="Tahoma"/>
          <w:noProof w:val="0"/>
          <w:color w:val="5A6575"/>
          <w:sz w:val="17"/>
          <w:szCs w:val="17"/>
        </w:rPr>
        <w:instrText>HYPERLINK "http://asar.masjed.ir/fa/article/</w:instrText>
      </w:r>
      <w:r w:rsidRPr="009D5C75">
        <w:rPr>
          <w:rFonts w:ascii="Tahoma" w:eastAsia="Times New Roman" w:hAnsi="Tahoma" w:cs="Tahoma"/>
          <w:noProof w:val="0"/>
          <w:color w:val="5A6575"/>
          <w:sz w:val="17"/>
          <w:szCs w:val="17"/>
          <w:rtl/>
        </w:rPr>
        <w:instrText>3137</w:instrText>
      </w:r>
      <w:r w:rsidRPr="009D5C75">
        <w:rPr>
          <w:rFonts w:ascii="Tahoma" w:eastAsia="Times New Roman" w:hAnsi="Tahoma" w:cs="Tahoma"/>
          <w:noProof w:val="0"/>
          <w:color w:val="5A6575"/>
          <w:sz w:val="17"/>
          <w:szCs w:val="17"/>
        </w:rPr>
        <w:instrText>" \l "_ftn</w:instrText>
      </w:r>
      <w:r w:rsidRPr="009D5C75">
        <w:rPr>
          <w:rFonts w:ascii="Tahoma" w:eastAsia="Times New Roman" w:hAnsi="Tahoma" w:cs="Tahoma"/>
          <w:noProof w:val="0"/>
          <w:color w:val="5A6575"/>
          <w:sz w:val="17"/>
          <w:szCs w:val="17"/>
          <w:rtl/>
        </w:rPr>
        <w:instrText>9</w:instrText>
      </w:r>
      <w:r w:rsidRPr="009D5C75">
        <w:rPr>
          <w:rFonts w:ascii="Tahoma" w:eastAsia="Times New Roman" w:hAnsi="Tahoma" w:cs="Tahoma"/>
          <w:noProof w:val="0"/>
          <w:color w:val="5A6575"/>
          <w:sz w:val="17"/>
          <w:szCs w:val="17"/>
        </w:rPr>
        <w:instrText>" \o</w:instrText>
      </w:r>
      <w:r w:rsidRPr="009D5C75">
        <w:rPr>
          <w:rFonts w:ascii="Tahoma" w:eastAsia="Times New Roman" w:hAnsi="Tahoma" w:cs="Tahoma"/>
          <w:noProof w:val="0"/>
          <w:color w:val="5A6575"/>
          <w:sz w:val="17"/>
          <w:szCs w:val="17"/>
          <w:rtl/>
        </w:rPr>
        <w:instrText xml:space="preserve"> "" </w:instrText>
      </w:r>
      <w:r w:rsidRPr="009D5C75">
        <w:rPr>
          <w:rFonts w:ascii="Tahoma" w:eastAsia="Times New Roman" w:hAnsi="Tahoma" w:cs="Tahoma"/>
          <w:noProof w:val="0"/>
          <w:color w:val="5A6575"/>
          <w:sz w:val="17"/>
          <w:szCs w:val="17"/>
          <w:rtl/>
        </w:rPr>
        <w:fldChar w:fldCharType="separate"/>
      </w:r>
      <w:r w:rsidRPr="009D5C75">
        <w:rPr>
          <w:rFonts w:ascii="Tahoma" w:eastAsia="Times New Roman" w:hAnsi="Tahoma" w:cs="Tahoma"/>
          <w:noProof w:val="0"/>
          <w:color w:val="5A6575"/>
          <w:sz w:val="17"/>
          <w:szCs w:val="17"/>
        </w:rPr>
        <w:t>[</w:t>
      </w:r>
      <w:r w:rsidRPr="009D5C75">
        <w:rPr>
          <w:rFonts w:ascii="Tahoma" w:eastAsia="Times New Roman" w:hAnsi="Tahoma" w:cs="Tahoma"/>
          <w:noProof w:val="0"/>
          <w:color w:val="5A6575"/>
          <w:sz w:val="17"/>
          <w:szCs w:val="17"/>
          <w:rtl/>
        </w:rPr>
        <w:t>٩</w:t>
      </w:r>
      <w:r w:rsidRPr="009D5C75">
        <w:rPr>
          <w:rFonts w:ascii="Tahoma" w:eastAsia="Times New Roman" w:hAnsi="Tahoma" w:cs="Tahoma"/>
          <w:noProof w:val="0"/>
          <w:color w:val="5A6575"/>
          <w:sz w:val="17"/>
          <w:szCs w:val="17"/>
        </w:rPr>
        <w:t>]</w:t>
      </w:r>
      <w:r w:rsidRPr="009D5C75">
        <w:rPr>
          <w:rFonts w:ascii="Tahoma" w:eastAsia="Times New Roman" w:hAnsi="Tahoma" w:cs="Tahoma"/>
          <w:noProof w:val="0"/>
          <w:color w:val="5A6575"/>
          <w:sz w:val="17"/>
          <w:szCs w:val="17"/>
          <w:rtl/>
        </w:rPr>
        <w:fldChar w:fldCharType="end"/>
      </w:r>
      <w:bookmarkEnd w:id="9"/>
      <w:r w:rsidRPr="009D5C75">
        <w:rPr>
          <w:rFonts w:ascii="Tahoma" w:eastAsia="Times New Roman" w:hAnsi="Tahoma" w:cs="Tahoma"/>
          <w:noProof w:val="0"/>
          <w:color w:val="5A6575"/>
          <w:sz w:val="17"/>
          <w:szCs w:val="17"/>
          <w:rtl/>
        </w:rPr>
        <w:t> گفتنی است این نقش هم در روزگاران پیشین از اهمیت برخوردار بود، که وسایل گستردۀ ارتباط جمعی وجود نداشت و هم در زمان حاضر و در عصر رسانه‌های گروهی اهمیت بسزایی دارد. بدین ترتیب اگر مساجد را محور شکل‌گیری ارتباطات در جامعه اسلامی بدانیم، سخنی به گزاف نگفته‌ایم. محوریت مسجد در جهان اسلام حتی در جایگاه جغرافیایی آن نیز تأثیر داشته است؛ از این نظر مساجد همواره در قلب اجتماعات اسلامی قرار می</w:t>
      </w:r>
      <w:r w:rsidRPr="009D5C75">
        <w:rPr>
          <w:rFonts w:ascii="Tahoma" w:eastAsia="Times New Roman" w:hAnsi="Tahoma" w:cs="Tahoma"/>
          <w:noProof w:val="0"/>
          <w:color w:val="5A6575"/>
          <w:sz w:val="17"/>
          <w:szCs w:val="17"/>
          <w:rtl/>
        </w:rPr>
        <w:softHyphen/>
        <w:t>گیرد.</w:t>
      </w:r>
      <w:bookmarkStart w:id="10" w:name="_ftnref10"/>
      <w:r w:rsidRPr="009D5C75">
        <w:rPr>
          <w:rFonts w:ascii="Tahoma" w:eastAsia="Times New Roman" w:hAnsi="Tahoma" w:cs="Tahoma"/>
          <w:noProof w:val="0"/>
          <w:color w:val="5A6575"/>
          <w:sz w:val="17"/>
          <w:szCs w:val="17"/>
          <w:rtl/>
        </w:rPr>
        <w:fldChar w:fldCharType="begin"/>
      </w:r>
      <w:r w:rsidRPr="009D5C75">
        <w:rPr>
          <w:rFonts w:ascii="Tahoma" w:eastAsia="Times New Roman" w:hAnsi="Tahoma" w:cs="Tahoma"/>
          <w:noProof w:val="0"/>
          <w:color w:val="5A6575"/>
          <w:sz w:val="17"/>
          <w:szCs w:val="17"/>
          <w:rtl/>
        </w:rPr>
        <w:instrText xml:space="preserve"> </w:instrText>
      </w:r>
      <w:r w:rsidRPr="009D5C75">
        <w:rPr>
          <w:rFonts w:ascii="Tahoma" w:eastAsia="Times New Roman" w:hAnsi="Tahoma" w:cs="Tahoma"/>
          <w:noProof w:val="0"/>
          <w:color w:val="5A6575"/>
          <w:sz w:val="17"/>
          <w:szCs w:val="17"/>
        </w:rPr>
        <w:instrText>HYPERLINK "http://asar.masjed.ir/fa/article/</w:instrText>
      </w:r>
      <w:r w:rsidRPr="009D5C75">
        <w:rPr>
          <w:rFonts w:ascii="Tahoma" w:eastAsia="Times New Roman" w:hAnsi="Tahoma" w:cs="Tahoma"/>
          <w:noProof w:val="0"/>
          <w:color w:val="5A6575"/>
          <w:sz w:val="17"/>
          <w:szCs w:val="17"/>
          <w:rtl/>
        </w:rPr>
        <w:instrText>3137</w:instrText>
      </w:r>
      <w:r w:rsidRPr="009D5C75">
        <w:rPr>
          <w:rFonts w:ascii="Tahoma" w:eastAsia="Times New Roman" w:hAnsi="Tahoma" w:cs="Tahoma"/>
          <w:noProof w:val="0"/>
          <w:color w:val="5A6575"/>
          <w:sz w:val="17"/>
          <w:szCs w:val="17"/>
        </w:rPr>
        <w:instrText>" \l "_ftn</w:instrText>
      </w:r>
      <w:r w:rsidRPr="009D5C75">
        <w:rPr>
          <w:rFonts w:ascii="Tahoma" w:eastAsia="Times New Roman" w:hAnsi="Tahoma" w:cs="Tahoma"/>
          <w:noProof w:val="0"/>
          <w:color w:val="5A6575"/>
          <w:sz w:val="17"/>
          <w:szCs w:val="17"/>
          <w:rtl/>
        </w:rPr>
        <w:instrText>10</w:instrText>
      </w:r>
      <w:r w:rsidRPr="009D5C75">
        <w:rPr>
          <w:rFonts w:ascii="Tahoma" w:eastAsia="Times New Roman" w:hAnsi="Tahoma" w:cs="Tahoma"/>
          <w:noProof w:val="0"/>
          <w:color w:val="5A6575"/>
          <w:sz w:val="17"/>
          <w:szCs w:val="17"/>
        </w:rPr>
        <w:instrText>" \o</w:instrText>
      </w:r>
      <w:r w:rsidRPr="009D5C75">
        <w:rPr>
          <w:rFonts w:ascii="Tahoma" w:eastAsia="Times New Roman" w:hAnsi="Tahoma" w:cs="Tahoma"/>
          <w:noProof w:val="0"/>
          <w:color w:val="5A6575"/>
          <w:sz w:val="17"/>
          <w:szCs w:val="17"/>
          <w:rtl/>
        </w:rPr>
        <w:instrText xml:space="preserve"> "" </w:instrText>
      </w:r>
      <w:r w:rsidRPr="009D5C75">
        <w:rPr>
          <w:rFonts w:ascii="Tahoma" w:eastAsia="Times New Roman" w:hAnsi="Tahoma" w:cs="Tahoma"/>
          <w:noProof w:val="0"/>
          <w:color w:val="5A6575"/>
          <w:sz w:val="17"/>
          <w:szCs w:val="17"/>
          <w:rtl/>
        </w:rPr>
        <w:fldChar w:fldCharType="separate"/>
      </w:r>
      <w:r w:rsidRPr="009D5C75">
        <w:rPr>
          <w:rFonts w:ascii="Tahoma" w:eastAsia="Times New Roman" w:hAnsi="Tahoma" w:cs="Tahoma"/>
          <w:noProof w:val="0"/>
          <w:color w:val="5A6575"/>
          <w:sz w:val="17"/>
          <w:szCs w:val="17"/>
        </w:rPr>
        <w:t>[</w:t>
      </w:r>
      <w:r w:rsidRPr="009D5C75">
        <w:rPr>
          <w:rFonts w:ascii="Tahoma" w:eastAsia="Times New Roman" w:hAnsi="Tahoma" w:cs="Tahoma"/>
          <w:noProof w:val="0"/>
          <w:color w:val="5A6575"/>
          <w:sz w:val="17"/>
          <w:szCs w:val="17"/>
          <w:rtl/>
        </w:rPr>
        <w:t>١٠</w:t>
      </w:r>
      <w:r w:rsidRPr="009D5C75">
        <w:rPr>
          <w:rFonts w:ascii="Tahoma" w:eastAsia="Times New Roman" w:hAnsi="Tahoma" w:cs="Tahoma"/>
          <w:noProof w:val="0"/>
          <w:color w:val="5A6575"/>
          <w:sz w:val="17"/>
          <w:szCs w:val="17"/>
        </w:rPr>
        <w:t>]</w:t>
      </w:r>
      <w:r w:rsidRPr="009D5C75">
        <w:rPr>
          <w:rFonts w:ascii="Tahoma" w:eastAsia="Times New Roman" w:hAnsi="Tahoma" w:cs="Tahoma"/>
          <w:noProof w:val="0"/>
          <w:color w:val="5A6575"/>
          <w:sz w:val="17"/>
          <w:szCs w:val="17"/>
          <w:rtl/>
        </w:rPr>
        <w:fldChar w:fldCharType="end"/>
      </w:r>
      <w:bookmarkEnd w:id="10"/>
    </w:p>
    <w:p w:rsidR="009D5C75" w:rsidRPr="009D5C75" w:rsidRDefault="009D5C75" w:rsidP="009D5C75">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9D5C75">
        <w:rPr>
          <w:rFonts w:ascii="Tahoma" w:eastAsia="Times New Roman" w:hAnsi="Tahoma" w:cs="Tahoma"/>
          <w:noProof w:val="0"/>
          <w:color w:val="5A6575"/>
          <w:sz w:val="17"/>
          <w:szCs w:val="17"/>
          <w:rtl/>
        </w:rPr>
        <w:t> </w:t>
      </w:r>
    </w:p>
    <w:p w:rsidR="009D5C75" w:rsidRPr="009D5C75" w:rsidRDefault="009D5C75" w:rsidP="009D5C75">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9D5C75">
        <w:rPr>
          <w:rFonts w:ascii="Tahoma" w:eastAsia="Times New Roman" w:hAnsi="Tahoma" w:cs="Tahoma"/>
          <w:noProof w:val="0"/>
          <w:color w:val="5A6575"/>
          <w:sz w:val="17"/>
          <w:szCs w:val="17"/>
          <w:rtl/>
        </w:rPr>
        <w:t>امروز هم که دشمنان اسلام در قالب گروه‌های تکفیری (داعش) جهت تحقق اهداف پلید و شوم خود درصددند تا با توطئه‌های خبیث قومی و مذهبی، مسلمانان و پیروان ادیان آسمانی را متفرّق نموده و موجبات تضعیف آن‌ها را فراهم آورند، باید با تمسّک به اتحاد و تقریب مذاهب در مأمنی همچون مساجد، نقشه‌های شوم این کج‌فهمان همیشه تاریخ را خنثی نمود.</w:t>
      </w:r>
    </w:p>
    <w:p w:rsidR="009D5C75" w:rsidRPr="009D5C75" w:rsidRDefault="009D5C75" w:rsidP="009D5C75">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9D5C75">
        <w:rPr>
          <w:rFonts w:ascii="Tahoma" w:eastAsia="Times New Roman" w:hAnsi="Tahoma" w:cs="Tahoma"/>
          <w:noProof w:val="0"/>
          <w:color w:val="5A6575"/>
          <w:sz w:val="17"/>
          <w:szCs w:val="17"/>
          <w:rtl/>
        </w:rPr>
        <w:t xml:space="preserve">ناگفته نماند با توجه به شاخصه‌ها و کارکردهای همه </w:t>
      </w:r>
      <w:r w:rsidRPr="009D5C75">
        <w:rPr>
          <w:rFonts w:ascii="Tahoma" w:eastAsia="Times New Roman" w:hAnsi="Tahoma" w:cs="Tahoma"/>
          <w:noProof w:val="0"/>
          <w:color w:val="5A6575"/>
          <w:sz w:val="17"/>
          <w:szCs w:val="17"/>
          <w:rtl/>
        </w:rPr>
        <w:softHyphen/>
        <w:t>جانبه مساجد، همچون کارکرد سیاسی، اجتماعی و تبلیغی این مأمن الهی نسبت به سایر اماکن و معابد مقدس، می‌توان گفت این نهاد آسمانی نقش بسزایی در اتحاد و تقریب مذاهب و ادیان خواهد داشت.</w:t>
      </w:r>
      <w:r w:rsidRPr="009D5C75">
        <w:rPr>
          <w:rFonts w:ascii="Tahoma" w:eastAsia="Times New Roman" w:hAnsi="Tahoma" w:cs="Tahoma"/>
          <w:noProof w:val="0"/>
          <w:color w:val="000000"/>
          <w:spacing w:val="2"/>
          <w:sz w:val="17"/>
          <w:szCs w:val="17"/>
          <w:rtl/>
        </w:rPr>
        <w:t> چراکه تحقق </w:t>
      </w:r>
      <w:r w:rsidRPr="009D5C75">
        <w:rPr>
          <w:rFonts w:ascii="Tahoma" w:eastAsia="Times New Roman" w:hAnsi="Tahoma" w:cs="Tahoma"/>
          <w:noProof w:val="0"/>
          <w:color w:val="5A6575"/>
          <w:sz w:val="17"/>
          <w:szCs w:val="17"/>
          <w:rtl/>
        </w:rPr>
        <w:t>اتحاد و وحدت اسلامی یکی از راهکارهای اساسی در مواجهه با بسیاری از مشکلات و چالش‌های جهان اسلام است. </w:t>
      </w:r>
      <w:r w:rsidRPr="009D5C75">
        <w:rPr>
          <w:rFonts w:ascii="Tahoma" w:eastAsia="Times New Roman" w:hAnsi="Tahoma" w:cs="Tahoma"/>
          <w:noProof w:val="0"/>
          <w:color w:val="000000"/>
          <w:sz w:val="17"/>
          <w:szCs w:val="17"/>
          <w:rtl/>
        </w:rPr>
        <w:t>با اندک تأملی در آیات قرآن نیز در می‌یابیم که قرآن کریم تا چه اندازه نسبت به مسئلة بصیرت</w:t>
      </w:r>
      <w:r w:rsidRPr="009D5C75">
        <w:rPr>
          <w:rFonts w:ascii="Tahoma" w:eastAsia="Times New Roman" w:hAnsi="Tahoma" w:cs="Tahoma"/>
          <w:noProof w:val="0"/>
          <w:color w:val="000000"/>
          <w:sz w:val="17"/>
          <w:szCs w:val="17"/>
          <w:rtl/>
        </w:rPr>
        <w:softHyphen/>
        <w:t xml:space="preserve"> بخشی، دشمن‌شناسی و پرهیز از اختلاف و تفرقه مسلمانان اهتمام ورزیده است، به</w:t>
      </w:r>
      <w:r w:rsidRPr="009D5C75">
        <w:rPr>
          <w:rFonts w:ascii="Tahoma" w:eastAsia="Times New Roman" w:hAnsi="Tahoma" w:cs="Tahoma"/>
          <w:noProof w:val="0"/>
          <w:color w:val="000000"/>
          <w:sz w:val="17"/>
          <w:szCs w:val="17"/>
          <w:rtl/>
        </w:rPr>
        <w:softHyphen/>
        <w:t xml:space="preserve"> گونه‌ای که بیش از هزار و پانصد آیه، پیرامون این موضوع در قرآن وجود دارد. چنان</w:t>
      </w:r>
      <w:r w:rsidRPr="009D5C75">
        <w:rPr>
          <w:rFonts w:ascii="Tahoma" w:eastAsia="Times New Roman" w:hAnsi="Tahoma" w:cs="Tahoma"/>
          <w:noProof w:val="0"/>
          <w:color w:val="000000"/>
          <w:sz w:val="17"/>
          <w:szCs w:val="17"/>
          <w:rtl/>
        </w:rPr>
        <w:softHyphen/>
        <w:t>که </w:t>
      </w:r>
      <w:r w:rsidRPr="009D5C75">
        <w:rPr>
          <w:rFonts w:ascii="Tahoma" w:eastAsia="Times New Roman" w:hAnsi="Tahoma" w:cs="Tahoma"/>
          <w:noProof w:val="0"/>
          <w:color w:val="5A6575"/>
          <w:sz w:val="17"/>
          <w:szCs w:val="17"/>
          <w:rtl/>
        </w:rPr>
        <w:t>کلام نورانی مصحف شریف همواره مردمان را تفرقه و تجزیه هراسانیده و پرهیز داده است:</w:t>
      </w:r>
    </w:p>
    <w:p w:rsidR="009D5C75" w:rsidRPr="009D5C75" w:rsidRDefault="009D5C75" w:rsidP="009D5C75">
      <w:pPr>
        <w:shd w:val="clear" w:color="auto" w:fill="FFFFFF"/>
        <w:spacing w:before="100" w:beforeAutospacing="1" w:after="0" w:line="270" w:lineRule="atLeast"/>
        <w:jc w:val="both"/>
        <w:rPr>
          <w:rFonts w:ascii="Tahoma" w:eastAsia="Times New Roman" w:hAnsi="Tahoma" w:cs="Tahoma"/>
          <w:noProof w:val="0"/>
          <w:color w:val="5A6575"/>
          <w:sz w:val="17"/>
          <w:szCs w:val="17"/>
          <w:rtl/>
        </w:rPr>
      </w:pPr>
      <w:r w:rsidRPr="009D5C75">
        <w:rPr>
          <w:rFonts w:ascii="Tahoma" w:eastAsia="Times New Roman" w:hAnsi="Tahoma" w:cs="Tahoma"/>
          <w:noProof w:val="0"/>
          <w:color w:val="5A6575"/>
          <w:sz w:val="17"/>
          <w:szCs w:val="17"/>
          <w:rtl/>
        </w:rPr>
        <w:t> </w:t>
      </w:r>
    </w:p>
    <w:p w:rsidR="009D5C75" w:rsidRPr="009D5C75" w:rsidRDefault="009D5C75" w:rsidP="009D5C7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9D5C75">
        <w:rPr>
          <w:rFonts w:ascii="Tahoma" w:eastAsia="Times New Roman" w:hAnsi="Tahoma" w:cs="Tahoma"/>
          <w:noProof w:val="0"/>
          <w:color w:val="5A6575"/>
          <w:sz w:val="17"/>
          <w:szCs w:val="17"/>
          <w:rtl/>
        </w:rPr>
        <w:t>وَاعْتَصِمُوا بِحَبْلِ اللَّهِ جَمِیعاً وَلَا تَفَرَّقُوا.</w:t>
      </w:r>
      <w:bookmarkStart w:id="11" w:name="_ftnref11"/>
      <w:r w:rsidRPr="009D5C75">
        <w:rPr>
          <w:rFonts w:ascii="Tahoma" w:eastAsia="Times New Roman" w:hAnsi="Tahoma" w:cs="Tahoma"/>
          <w:noProof w:val="0"/>
          <w:color w:val="5A6575"/>
          <w:sz w:val="17"/>
          <w:szCs w:val="17"/>
          <w:rtl/>
        </w:rPr>
        <w:fldChar w:fldCharType="begin"/>
      </w:r>
      <w:r w:rsidRPr="009D5C75">
        <w:rPr>
          <w:rFonts w:ascii="Tahoma" w:eastAsia="Times New Roman" w:hAnsi="Tahoma" w:cs="Tahoma"/>
          <w:noProof w:val="0"/>
          <w:color w:val="5A6575"/>
          <w:sz w:val="17"/>
          <w:szCs w:val="17"/>
          <w:rtl/>
        </w:rPr>
        <w:instrText xml:space="preserve"> </w:instrText>
      </w:r>
      <w:r w:rsidRPr="009D5C75">
        <w:rPr>
          <w:rFonts w:ascii="Tahoma" w:eastAsia="Times New Roman" w:hAnsi="Tahoma" w:cs="Tahoma"/>
          <w:noProof w:val="0"/>
          <w:color w:val="5A6575"/>
          <w:sz w:val="17"/>
          <w:szCs w:val="17"/>
        </w:rPr>
        <w:instrText>HYPERLINK "http://asar.masjed.ir/fa/article/</w:instrText>
      </w:r>
      <w:r w:rsidRPr="009D5C75">
        <w:rPr>
          <w:rFonts w:ascii="Tahoma" w:eastAsia="Times New Roman" w:hAnsi="Tahoma" w:cs="Tahoma"/>
          <w:noProof w:val="0"/>
          <w:color w:val="5A6575"/>
          <w:sz w:val="17"/>
          <w:szCs w:val="17"/>
          <w:rtl/>
        </w:rPr>
        <w:instrText>3137</w:instrText>
      </w:r>
      <w:r w:rsidRPr="009D5C75">
        <w:rPr>
          <w:rFonts w:ascii="Tahoma" w:eastAsia="Times New Roman" w:hAnsi="Tahoma" w:cs="Tahoma"/>
          <w:noProof w:val="0"/>
          <w:color w:val="5A6575"/>
          <w:sz w:val="17"/>
          <w:szCs w:val="17"/>
        </w:rPr>
        <w:instrText>" \l "_ftn</w:instrText>
      </w:r>
      <w:r w:rsidRPr="009D5C75">
        <w:rPr>
          <w:rFonts w:ascii="Tahoma" w:eastAsia="Times New Roman" w:hAnsi="Tahoma" w:cs="Tahoma"/>
          <w:noProof w:val="0"/>
          <w:color w:val="5A6575"/>
          <w:sz w:val="17"/>
          <w:szCs w:val="17"/>
          <w:rtl/>
        </w:rPr>
        <w:instrText>11</w:instrText>
      </w:r>
      <w:r w:rsidRPr="009D5C75">
        <w:rPr>
          <w:rFonts w:ascii="Tahoma" w:eastAsia="Times New Roman" w:hAnsi="Tahoma" w:cs="Tahoma"/>
          <w:noProof w:val="0"/>
          <w:color w:val="5A6575"/>
          <w:sz w:val="17"/>
          <w:szCs w:val="17"/>
        </w:rPr>
        <w:instrText>" \o</w:instrText>
      </w:r>
      <w:r w:rsidRPr="009D5C75">
        <w:rPr>
          <w:rFonts w:ascii="Tahoma" w:eastAsia="Times New Roman" w:hAnsi="Tahoma" w:cs="Tahoma"/>
          <w:noProof w:val="0"/>
          <w:color w:val="5A6575"/>
          <w:sz w:val="17"/>
          <w:szCs w:val="17"/>
          <w:rtl/>
        </w:rPr>
        <w:instrText xml:space="preserve"> "" </w:instrText>
      </w:r>
      <w:r w:rsidRPr="009D5C75">
        <w:rPr>
          <w:rFonts w:ascii="Tahoma" w:eastAsia="Times New Roman" w:hAnsi="Tahoma" w:cs="Tahoma"/>
          <w:noProof w:val="0"/>
          <w:color w:val="5A6575"/>
          <w:sz w:val="17"/>
          <w:szCs w:val="17"/>
          <w:rtl/>
        </w:rPr>
        <w:fldChar w:fldCharType="separate"/>
      </w:r>
      <w:r w:rsidRPr="009D5C75">
        <w:rPr>
          <w:rFonts w:ascii="Tahoma" w:eastAsia="Times New Roman" w:hAnsi="Tahoma" w:cs="Tahoma"/>
          <w:noProof w:val="0"/>
          <w:color w:val="5A6575"/>
          <w:sz w:val="17"/>
          <w:szCs w:val="17"/>
        </w:rPr>
        <w:t>[</w:t>
      </w:r>
      <w:r w:rsidRPr="009D5C75">
        <w:rPr>
          <w:rFonts w:ascii="Tahoma" w:eastAsia="Times New Roman" w:hAnsi="Tahoma" w:cs="Tahoma"/>
          <w:noProof w:val="0"/>
          <w:color w:val="5A6575"/>
          <w:sz w:val="17"/>
          <w:szCs w:val="17"/>
          <w:rtl/>
        </w:rPr>
        <w:t>١١</w:t>
      </w:r>
      <w:r w:rsidRPr="009D5C75">
        <w:rPr>
          <w:rFonts w:ascii="Tahoma" w:eastAsia="Times New Roman" w:hAnsi="Tahoma" w:cs="Tahoma"/>
          <w:noProof w:val="0"/>
          <w:color w:val="5A6575"/>
          <w:sz w:val="17"/>
          <w:szCs w:val="17"/>
        </w:rPr>
        <w:t>]</w:t>
      </w:r>
      <w:r w:rsidRPr="009D5C75">
        <w:rPr>
          <w:rFonts w:ascii="Tahoma" w:eastAsia="Times New Roman" w:hAnsi="Tahoma" w:cs="Tahoma"/>
          <w:noProof w:val="0"/>
          <w:color w:val="5A6575"/>
          <w:sz w:val="17"/>
          <w:szCs w:val="17"/>
          <w:rtl/>
        </w:rPr>
        <w:fldChar w:fldCharType="end"/>
      </w:r>
      <w:bookmarkEnd w:id="11"/>
    </w:p>
    <w:p w:rsidR="009D5C75" w:rsidRPr="009D5C75" w:rsidRDefault="009D5C75" w:rsidP="009D5C7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9D5C75">
        <w:rPr>
          <w:rFonts w:ascii="Tahoma" w:eastAsia="Times New Roman" w:hAnsi="Tahoma" w:cs="Tahoma"/>
          <w:noProof w:val="0"/>
          <w:color w:val="5A6575"/>
          <w:sz w:val="17"/>
          <w:szCs w:val="17"/>
          <w:rtl/>
        </w:rPr>
        <w:t>همگی به ریسمان خدا چنگ زنید و پراکنده نشوید.</w:t>
      </w:r>
    </w:p>
    <w:p w:rsidR="009D5C75" w:rsidRPr="009D5C75" w:rsidRDefault="009D5C75" w:rsidP="009D5C75">
      <w:pPr>
        <w:shd w:val="clear" w:color="auto" w:fill="FFFFFF"/>
        <w:spacing w:before="240" w:after="100" w:afterAutospacing="1" w:line="270" w:lineRule="atLeast"/>
        <w:jc w:val="both"/>
        <w:rPr>
          <w:rFonts w:ascii="Tahoma" w:eastAsia="Times New Roman" w:hAnsi="Tahoma" w:cs="Tahoma"/>
          <w:noProof w:val="0"/>
          <w:color w:val="5A6575"/>
          <w:sz w:val="17"/>
          <w:szCs w:val="17"/>
          <w:rtl/>
        </w:rPr>
      </w:pPr>
      <w:r w:rsidRPr="009D5C75">
        <w:rPr>
          <w:rFonts w:ascii="Tahoma" w:eastAsia="Times New Roman" w:hAnsi="Tahoma" w:cs="Tahoma"/>
          <w:noProof w:val="0"/>
          <w:color w:val="5A6575"/>
          <w:sz w:val="17"/>
          <w:szCs w:val="17"/>
          <w:rtl/>
        </w:rPr>
        <w:t> </w:t>
      </w:r>
    </w:p>
    <w:p w:rsidR="009D5C75" w:rsidRPr="009D5C75" w:rsidRDefault="009D5C75" w:rsidP="009D5C75">
      <w:pPr>
        <w:shd w:val="clear" w:color="auto" w:fill="FFFFFF"/>
        <w:spacing w:before="240" w:after="100" w:afterAutospacing="1" w:line="270" w:lineRule="atLeast"/>
        <w:jc w:val="both"/>
        <w:rPr>
          <w:rFonts w:ascii="Tahoma" w:eastAsia="Times New Roman" w:hAnsi="Tahoma" w:cs="Tahoma"/>
          <w:noProof w:val="0"/>
          <w:color w:val="5A6575"/>
          <w:sz w:val="17"/>
          <w:szCs w:val="17"/>
          <w:rtl/>
        </w:rPr>
      </w:pPr>
      <w:r w:rsidRPr="009D5C75">
        <w:rPr>
          <w:rFonts w:ascii="Tahoma" w:eastAsia="Times New Roman" w:hAnsi="Tahoma" w:cs="Tahoma"/>
          <w:b/>
          <w:bCs/>
          <w:noProof w:val="0"/>
          <w:color w:val="5A6575"/>
          <w:sz w:val="17"/>
          <w:szCs w:val="17"/>
          <w:rtl/>
        </w:rPr>
        <w:t>تحقق اتحاد و تقریب مذاهب در مسجد بنابر کلام رهبری</w:t>
      </w:r>
    </w:p>
    <w:p w:rsidR="009D5C75" w:rsidRPr="009D5C75" w:rsidRDefault="009D5C75" w:rsidP="009D5C75">
      <w:pPr>
        <w:shd w:val="clear" w:color="auto" w:fill="FFFFFF"/>
        <w:spacing w:before="240" w:after="100" w:afterAutospacing="1" w:line="270" w:lineRule="atLeast"/>
        <w:jc w:val="both"/>
        <w:rPr>
          <w:rFonts w:ascii="Tahoma" w:eastAsia="Times New Roman" w:hAnsi="Tahoma" w:cs="Tahoma"/>
          <w:noProof w:val="0"/>
          <w:color w:val="5A6575"/>
          <w:sz w:val="17"/>
          <w:szCs w:val="17"/>
          <w:rtl/>
        </w:rPr>
      </w:pPr>
      <w:r w:rsidRPr="009D5C75">
        <w:rPr>
          <w:rFonts w:ascii="Tahoma" w:eastAsia="Times New Roman" w:hAnsi="Tahoma" w:cs="Tahoma"/>
          <w:noProof w:val="0"/>
          <w:color w:val="5A6575"/>
          <w:sz w:val="17"/>
          <w:szCs w:val="17"/>
          <w:rtl/>
        </w:rPr>
        <w:t>مقام معظم رهبری</w:t>
      </w:r>
      <w:r w:rsidRPr="009D5C75">
        <w:rPr>
          <w:rFonts w:ascii="Tahoma" w:eastAsia="Times New Roman" w:hAnsi="Tahoma" w:cs="Tahoma"/>
          <w:noProof w:val="0"/>
          <w:color w:val="5A6575"/>
          <w:sz w:val="17"/>
          <w:szCs w:val="17"/>
        </w:rPr>
        <w:t>K</w:t>
      </w:r>
      <w:r w:rsidRPr="009D5C75">
        <w:rPr>
          <w:rFonts w:ascii="Tahoma" w:eastAsia="Times New Roman" w:hAnsi="Tahoma" w:cs="Tahoma"/>
          <w:noProof w:val="0"/>
          <w:color w:val="5A6575"/>
          <w:sz w:val="17"/>
          <w:szCs w:val="17"/>
          <w:rtl/>
        </w:rPr>
        <w:t> ضمن بیانات ارزشمند خود می‌فرمایند مسجد نه فقط در زمان ما و نه فقط در کشور اسلامی ما، بلکه در نقاط مختلف عالم و در طول تاریخ، منشأ آثار و نهضت</w:t>
      </w:r>
      <w:r w:rsidRPr="009D5C75">
        <w:rPr>
          <w:rFonts w:ascii="Tahoma" w:eastAsia="Times New Roman" w:hAnsi="Tahoma" w:cs="Tahoma"/>
          <w:noProof w:val="0"/>
          <w:color w:val="5A6575"/>
          <w:sz w:val="17"/>
          <w:szCs w:val="17"/>
          <w:rtl/>
        </w:rPr>
        <w:softHyphen/>
        <w:t>های بزرگ و حرکات اسلامی بزرگی شده است. ایشان حفظ وحدت را در سایه اشتراکات مسلمین (همچون دین اسلام، مکان عبادت همچون مسجد، ادای شعائری نظیر حج)، فرض واجب برای تمامی مسلمانان خوانده و همواره به ایشان توصیه می‌فرمایند که باید از اختلافات جزئی، سلیقه‌ای و عقیده‌ای عبور کرده و بنابر نص قرآنی امّت واحده تشکیل داد:</w:t>
      </w:r>
    </w:p>
    <w:p w:rsidR="009D5C75" w:rsidRPr="009D5C75" w:rsidRDefault="009D5C75" w:rsidP="009D5C75">
      <w:pPr>
        <w:shd w:val="clear" w:color="auto" w:fill="FFFFFF"/>
        <w:spacing w:before="240" w:after="100" w:afterAutospacing="1" w:line="270" w:lineRule="atLeast"/>
        <w:jc w:val="both"/>
        <w:rPr>
          <w:rFonts w:ascii="Tahoma" w:eastAsia="Times New Roman" w:hAnsi="Tahoma" w:cs="Tahoma"/>
          <w:noProof w:val="0"/>
          <w:color w:val="5A6575"/>
          <w:sz w:val="17"/>
          <w:szCs w:val="17"/>
          <w:rtl/>
        </w:rPr>
      </w:pPr>
      <w:r w:rsidRPr="009D5C75">
        <w:rPr>
          <w:rFonts w:ascii="Tahoma" w:eastAsia="Times New Roman" w:hAnsi="Tahoma" w:cs="Tahoma"/>
          <w:i/>
          <w:iCs/>
          <w:noProof w:val="0"/>
          <w:color w:val="5A6575"/>
          <w:sz w:val="17"/>
          <w:szCs w:val="17"/>
          <w:rtl/>
        </w:rPr>
        <w:t>«نیاز مهم دیگر دنیای اسلام اتحاد است؛ باید از اختلاف جزئی، اختلاف سلیقه‌ای، اختلاف عقیدتی عبور کرد،  امّت واحده تشکیل داد:</w:t>
      </w:r>
      <w:r w:rsidRPr="009D5C75">
        <w:rPr>
          <w:rFonts w:ascii="Tahoma" w:eastAsia="Times New Roman" w:hAnsi="Tahoma" w:cs="Tahoma"/>
          <w:noProof w:val="0"/>
          <w:color w:val="5A6575"/>
          <w:sz w:val="17"/>
          <w:szCs w:val="17"/>
        </w:rPr>
        <w:t> </w:t>
      </w:r>
      <w:hyperlink r:id="rId5" w:tgtFrame="_blank" w:history="1">
        <w:r w:rsidRPr="009D5C75">
          <w:rPr>
            <w:rFonts w:ascii="Tahoma" w:eastAsia="Times New Roman" w:hAnsi="Tahoma" w:cs="Tahoma"/>
            <w:noProof w:val="0"/>
            <w:sz w:val="17"/>
            <w:szCs w:val="17"/>
            <w:rtl/>
          </w:rPr>
          <w:t>إِنَّ هذِهِ أُمَّتُکُمْ أُمَّةً واحِدَةً وَ أَنَا رَبُّکُمْ فَاعْبُدُونِ</w:t>
        </w:r>
      </w:hyperlink>
      <w:r w:rsidRPr="009D5C75">
        <w:rPr>
          <w:rFonts w:ascii="Tahoma" w:eastAsia="Times New Roman" w:hAnsi="Tahoma" w:cs="Tahoma"/>
          <w:noProof w:val="0"/>
          <w:color w:val="5A6575"/>
          <w:sz w:val="17"/>
          <w:szCs w:val="17"/>
          <w:rtl/>
        </w:rPr>
        <w:t>.</w:t>
      </w:r>
      <w:bookmarkStart w:id="12" w:name="_ftnref12"/>
      <w:r w:rsidRPr="009D5C75">
        <w:rPr>
          <w:rFonts w:ascii="Tahoma" w:eastAsia="Times New Roman" w:hAnsi="Tahoma" w:cs="Tahoma"/>
          <w:noProof w:val="0"/>
          <w:color w:val="5A6575"/>
          <w:sz w:val="17"/>
          <w:szCs w:val="17"/>
          <w:rtl/>
        </w:rPr>
        <w:fldChar w:fldCharType="begin"/>
      </w:r>
      <w:r w:rsidRPr="009D5C75">
        <w:rPr>
          <w:rFonts w:ascii="Tahoma" w:eastAsia="Times New Roman" w:hAnsi="Tahoma" w:cs="Tahoma"/>
          <w:noProof w:val="0"/>
          <w:color w:val="5A6575"/>
          <w:sz w:val="17"/>
          <w:szCs w:val="17"/>
          <w:rtl/>
        </w:rPr>
        <w:instrText xml:space="preserve"> </w:instrText>
      </w:r>
      <w:r w:rsidRPr="009D5C75">
        <w:rPr>
          <w:rFonts w:ascii="Tahoma" w:eastAsia="Times New Roman" w:hAnsi="Tahoma" w:cs="Tahoma"/>
          <w:noProof w:val="0"/>
          <w:color w:val="5A6575"/>
          <w:sz w:val="17"/>
          <w:szCs w:val="17"/>
        </w:rPr>
        <w:instrText>HYPERLINK "http://asar.masjed.ir/fa/article/</w:instrText>
      </w:r>
      <w:r w:rsidRPr="009D5C75">
        <w:rPr>
          <w:rFonts w:ascii="Tahoma" w:eastAsia="Times New Roman" w:hAnsi="Tahoma" w:cs="Tahoma"/>
          <w:noProof w:val="0"/>
          <w:color w:val="5A6575"/>
          <w:sz w:val="17"/>
          <w:szCs w:val="17"/>
          <w:rtl/>
        </w:rPr>
        <w:instrText>3137</w:instrText>
      </w:r>
      <w:r w:rsidRPr="009D5C75">
        <w:rPr>
          <w:rFonts w:ascii="Tahoma" w:eastAsia="Times New Roman" w:hAnsi="Tahoma" w:cs="Tahoma"/>
          <w:noProof w:val="0"/>
          <w:color w:val="5A6575"/>
          <w:sz w:val="17"/>
          <w:szCs w:val="17"/>
        </w:rPr>
        <w:instrText>" \l "_ftn</w:instrText>
      </w:r>
      <w:r w:rsidRPr="009D5C75">
        <w:rPr>
          <w:rFonts w:ascii="Tahoma" w:eastAsia="Times New Roman" w:hAnsi="Tahoma" w:cs="Tahoma"/>
          <w:noProof w:val="0"/>
          <w:color w:val="5A6575"/>
          <w:sz w:val="17"/>
          <w:szCs w:val="17"/>
          <w:rtl/>
        </w:rPr>
        <w:instrText>12</w:instrText>
      </w:r>
      <w:r w:rsidRPr="009D5C75">
        <w:rPr>
          <w:rFonts w:ascii="Tahoma" w:eastAsia="Times New Roman" w:hAnsi="Tahoma" w:cs="Tahoma"/>
          <w:noProof w:val="0"/>
          <w:color w:val="5A6575"/>
          <w:sz w:val="17"/>
          <w:szCs w:val="17"/>
        </w:rPr>
        <w:instrText>" \o</w:instrText>
      </w:r>
      <w:r w:rsidRPr="009D5C75">
        <w:rPr>
          <w:rFonts w:ascii="Tahoma" w:eastAsia="Times New Roman" w:hAnsi="Tahoma" w:cs="Tahoma"/>
          <w:noProof w:val="0"/>
          <w:color w:val="5A6575"/>
          <w:sz w:val="17"/>
          <w:szCs w:val="17"/>
          <w:rtl/>
        </w:rPr>
        <w:instrText xml:space="preserve"> "" </w:instrText>
      </w:r>
      <w:r w:rsidRPr="009D5C75">
        <w:rPr>
          <w:rFonts w:ascii="Tahoma" w:eastAsia="Times New Roman" w:hAnsi="Tahoma" w:cs="Tahoma"/>
          <w:noProof w:val="0"/>
          <w:color w:val="5A6575"/>
          <w:sz w:val="17"/>
          <w:szCs w:val="17"/>
          <w:rtl/>
        </w:rPr>
        <w:fldChar w:fldCharType="separate"/>
      </w:r>
      <w:r w:rsidRPr="009D5C75">
        <w:rPr>
          <w:rFonts w:ascii="Tahoma" w:eastAsia="Times New Roman" w:hAnsi="Tahoma" w:cs="Tahoma"/>
          <w:noProof w:val="0"/>
          <w:color w:val="5A6575"/>
          <w:sz w:val="17"/>
          <w:szCs w:val="17"/>
        </w:rPr>
        <w:t>[</w:t>
      </w:r>
      <w:r w:rsidRPr="009D5C75">
        <w:rPr>
          <w:rFonts w:ascii="Tahoma" w:eastAsia="Times New Roman" w:hAnsi="Tahoma" w:cs="Tahoma"/>
          <w:noProof w:val="0"/>
          <w:color w:val="5A6575"/>
          <w:sz w:val="17"/>
          <w:szCs w:val="17"/>
          <w:rtl/>
        </w:rPr>
        <w:t>١٢</w:t>
      </w:r>
      <w:r w:rsidRPr="009D5C75">
        <w:rPr>
          <w:rFonts w:ascii="Tahoma" w:eastAsia="Times New Roman" w:hAnsi="Tahoma" w:cs="Tahoma"/>
          <w:noProof w:val="0"/>
          <w:color w:val="5A6575"/>
          <w:sz w:val="17"/>
          <w:szCs w:val="17"/>
        </w:rPr>
        <w:t>]</w:t>
      </w:r>
      <w:r w:rsidRPr="009D5C75">
        <w:rPr>
          <w:rFonts w:ascii="Tahoma" w:eastAsia="Times New Roman" w:hAnsi="Tahoma" w:cs="Tahoma"/>
          <w:noProof w:val="0"/>
          <w:color w:val="5A6575"/>
          <w:sz w:val="17"/>
          <w:szCs w:val="17"/>
          <w:rtl/>
        </w:rPr>
        <w:fldChar w:fldCharType="end"/>
      </w:r>
      <w:bookmarkEnd w:id="12"/>
    </w:p>
    <w:p w:rsidR="009D5C75" w:rsidRPr="009D5C75" w:rsidRDefault="009D5C75" w:rsidP="009D5C7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tl/>
        </w:rPr>
      </w:pPr>
      <w:r w:rsidRPr="009D5C75">
        <w:rPr>
          <w:rFonts w:ascii="Tahoma" w:eastAsia="Times New Roman" w:hAnsi="Tahoma" w:cs="Tahoma"/>
          <w:noProof w:val="0"/>
          <w:color w:val="5A6575"/>
          <w:sz w:val="17"/>
          <w:szCs w:val="17"/>
          <w:rtl/>
        </w:rPr>
        <w:t>ایشان معتقدند مسئله اتحاد بین مسلمانان امر بسیار خطیری است. بنابراین برای ایجاد وحدت بین مذاهب اسلامی لازم است تا علمای مذاهب با تکیه بر اشتراکات خود بیش از پیش با یکدیگر ارتباط داشته باشند. بنابر بینش رهبری، اگر روابط کشورهای اسلامی معطوف به اشتراک عقیده، وحدت کلمه و دیگر مشترکات باشد، اختلافات و زمینه‌های جدایی فروکاسته می‌شود. از منظر ایشان گفتگو، تفاهم، تقریب، احساس مشترک و باور به سرنوشت مشترک، مقوله‌های وحدت‌ساز را تشکیل می‌دهد. به همین جهت ایشان عموم مسلمانان، اعم از شیعه و سنّی را مورد خطاب قرار داده و به آنان توصیه می‌کنند که با عوامل مختل‌کننده وحدت مقابله نمایند:</w:t>
      </w:r>
    </w:p>
    <w:p w:rsidR="009D5C75" w:rsidRPr="009D5C75" w:rsidRDefault="009D5C75" w:rsidP="009D5C75">
      <w:pPr>
        <w:shd w:val="clear" w:color="auto" w:fill="FFFFFF"/>
        <w:spacing w:before="240" w:after="100" w:afterAutospacing="1" w:line="270" w:lineRule="atLeast"/>
        <w:jc w:val="both"/>
        <w:rPr>
          <w:rFonts w:ascii="Tahoma" w:eastAsia="Times New Roman" w:hAnsi="Tahoma" w:cs="Tahoma"/>
          <w:noProof w:val="0"/>
          <w:color w:val="5A6575"/>
          <w:sz w:val="17"/>
          <w:szCs w:val="17"/>
          <w:rtl/>
        </w:rPr>
      </w:pPr>
      <w:r w:rsidRPr="009D5C75">
        <w:rPr>
          <w:rFonts w:ascii="Tahoma" w:eastAsia="Times New Roman" w:hAnsi="Tahoma" w:cs="Tahoma"/>
          <w:i/>
          <w:iCs/>
          <w:noProof w:val="0"/>
          <w:color w:val="5A6575"/>
          <w:sz w:val="17"/>
          <w:szCs w:val="17"/>
          <w:rtl/>
        </w:rPr>
        <w:t>«... علمای شیعه و سنّی با هم جلسه بگذارند، تفاهم کنند، با هم حرف بزنند، ما کارهای مشترکی داریم... یک اموری مشترکی وجود دارد؛ یک دردهای مشترکی هست که درمان‌های مشترکی دارد. عالم شیعه در بین مردم خود، عالم سنّی در بین مردم خود نفوذ دارند؛ از این نفوذ استفاده کنند، این مشکلات مشترک را برطرف کنند».</w:t>
      </w:r>
      <w:bookmarkStart w:id="13" w:name="_ftnref13"/>
      <w:r w:rsidRPr="009D5C75">
        <w:rPr>
          <w:rFonts w:ascii="Tahoma" w:eastAsia="Times New Roman" w:hAnsi="Tahoma" w:cs="Tahoma"/>
          <w:noProof w:val="0"/>
          <w:color w:val="5A6575"/>
          <w:sz w:val="17"/>
          <w:szCs w:val="17"/>
          <w:rtl/>
        </w:rPr>
        <w:fldChar w:fldCharType="begin"/>
      </w:r>
      <w:r w:rsidRPr="009D5C75">
        <w:rPr>
          <w:rFonts w:ascii="Tahoma" w:eastAsia="Times New Roman" w:hAnsi="Tahoma" w:cs="Tahoma"/>
          <w:noProof w:val="0"/>
          <w:color w:val="5A6575"/>
          <w:sz w:val="17"/>
          <w:szCs w:val="17"/>
          <w:rtl/>
        </w:rPr>
        <w:instrText xml:space="preserve"> </w:instrText>
      </w:r>
      <w:r w:rsidRPr="009D5C75">
        <w:rPr>
          <w:rFonts w:ascii="Tahoma" w:eastAsia="Times New Roman" w:hAnsi="Tahoma" w:cs="Tahoma"/>
          <w:noProof w:val="0"/>
          <w:color w:val="5A6575"/>
          <w:sz w:val="17"/>
          <w:szCs w:val="17"/>
        </w:rPr>
        <w:instrText>HYPERLINK "http://asar.masjed.ir/fa/article/</w:instrText>
      </w:r>
      <w:r w:rsidRPr="009D5C75">
        <w:rPr>
          <w:rFonts w:ascii="Tahoma" w:eastAsia="Times New Roman" w:hAnsi="Tahoma" w:cs="Tahoma"/>
          <w:noProof w:val="0"/>
          <w:color w:val="5A6575"/>
          <w:sz w:val="17"/>
          <w:szCs w:val="17"/>
          <w:rtl/>
        </w:rPr>
        <w:instrText>3137</w:instrText>
      </w:r>
      <w:r w:rsidRPr="009D5C75">
        <w:rPr>
          <w:rFonts w:ascii="Tahoma" w:eastAsia="Times New Roman" w:hAnsi="Tahoma" w:cs="Tahoma"/>
          <w:noProof w:val="0"/>
          <w:color w:val="5A6575"/>
          <w:sz w:val="17"/>
          <w:szCs w:val="17"/>
        </w:rPr>
        <w:instrText>" \l "_ftn</w:instrText>
      </w:r>
      <w:r w:rsidRPr="009D5C75">
        <w:rPr>
          <w:rFonts w:ascii="Tahoma" w:eastAsia="Times New Roman" w:hAnsi="Tahoma" w:cs="Tahoma"/>
          <w:noProof w:val="0"/>
          <w:color w:val="5A6575"/>
          <w:sz w:val="17"/>
          <w:szCs w:val="17"/>
          <w:rtl/>
        </w:rPr>
        <w:instrText>13</w:instrText>
      </w:r>
      <w:r w:rsidRPr="009D5C75">
        <w:rPr>
          <w:rFonts w:ascii="Tahoma" w:eastAsia="Times New Roman" w:hAnsi="Tahoma" w:cs="Tahoma"/>
          <w:noProof w:val="0"/>
          <w:color w:val="5A6575"/>
          <w:sz w:val="17"/>
          <w:szCs w:val="17"/>
        </w:rPr>
        <w:instrText>" \o</w:instrText>
      </w:r>
      <w:r w:rsidRPr="009D5C75">
        <w:rPr>
          <w:rFonts w:ascii="Tahoma" w:eastAsia="Times New Roman" w:hAnsi="Tahoma" w:cs="Tahoma"/>
          <w:noProof w:val="0"/>
          <w:color w:val="5A6575"/>
          <w:sz w:val="17"/>
          <w:szCs w:val="17"/>
          <w:rtl/>
        </w:rPr>
        <w:instrText xml:space="preserve"> "" </w:instrText>
      </w:r>
      <w:r w:rsidRPr="009D5C75">
        <w:rPr>
          <w:rFonts w:ascii="Tahoma" w:eastAsia="Times New Roman" w:hAnsi="Tahoma" w:cs="Tahoma"/>
          <w:noProof w:val="0"/>
          <w:color w:val="5A6575"/>
          <w:sz w:val="17"/>
          <w:szCs w:val="17"/>
          <w:rtl/>
        </w:rPr>
        <w:fldChar w:fldCharType="separate"/>
      </w:r>
      <w:r w:rsidRPr="009D5C75">
        <w:rPr>
          <w:rFonts w:ascii="Tahoma" w:eastAsia="Times New Roman" w:hAnsi="Tahoma" w:cs="Tahoma"/>
          <w:noProof w:val="0"/>
          <w:color w:val="5A6575"/>
          <w:sz w:val="17"/>
          <w:szCs w:val="17"/>
        </w:rPr>
        <w:t>[</w:t>
      </w:r>
      <w:r w:rsidRPr="009D5C75">
        <w:rPr>
          <w:rFonts w:ascii="Tahoma" w:eastAsia="Times New Roman" w:hAnsi="Tahoma" w:cs="Tahoma"/>
          <w:noProof w:val="0"/>
          <w:color w:val="5A6575"/>
          <w:sz w:val="17"/>
          <w:szCs w:val="17"/>
          <w:rtl/>
        </w:rPr>
        <w:t>١٣</w:t>
      </w:r>
      <w:r w:rsidRPr="009D5C75">
        <w:rPr>
          <w:rFonts w:ascii="Tahoma" w:eastAsia="Times New Roman" w:hAnsi="Tahoma" w:cs="Tahoma"/>
          <w:noProof w:val="0"/>
          <w:color w:val="5A6575"/>
          <w:sz w:val="17"/>
          <w:szCs w:val="17"/>
        </w:rPr>
        <w:t>]</w:t>
      </w:r>
      <w:r w:rsidRPr="009D5C75">
        <w:rPr>
          <w:rFonts w:ascii="Tahoma" w:eastAsia="Times New Roman" w:hAnsi="Tahoma" w:cs="Tahoma"/>
          <w:noProof w:val="0"/>
          <w:color w:val="5A6575"/>
          <w:sz w:val="17"/>
          <w:szCs w:val="17"/>
          <w:rtl/>
        </w:rPr>
        <w:fldChar w:fldCharType="end"/>
      </w:r>
      <w:bookmarkEnd w:id="13"/>
    </w:p>
    <w:p w:rsidR="009D5C75" w:rsidRPr="009D5C75" w:rsidRDefault="009D5C75" w:rsidP="009D5C75">
      <w:pPr>
        <w:shd w:val="clear" w:color="auto" w:fill="FFFFFF"/>
        <w:spacing w:before="240" w:after="100" w:afterAutospacing="1" w:line="270" w:lineRule="atLeast"/>
        <w:jc w:val="both"/>
        <w:rPr>
          <w:rFonts w:ascii="Tahoma" w:eastAsia="Times New Roman" w:hAnsi="Tahoma" w:cs="Tahoma"/>
          <w:noProof w:val="0"/>
          <w:color w:val="5A6575"/>
          <w:sz w:val="17"/>
          <w:szCs w:val="17"/>
          <w:rtl/>
        </w:rPr>
      </w:pPr>
      <w:r w:rsidRPr="009D5C75">
        <w:rPr>
          <w:rFonts w:ascii="Tahoma" w:eastAsia="Times New Roman" w:hAnsi="Tahoma" w:cs="Tahoma"/>
          <w:noProof w:val="0"/>
          <w:color w:val="5A6575"/>
          <w:sz w:val="17"/>
          <w:szCs w:val="17"/>
          <w:rtl/>
        </w:rPr>
        <w:t>نیز در گفتار دیگری فرمودند:  </w:t>
      </w:r>
    </w:p>
    <w:p w:rsidR="009D5C75" w:rsidRPr="009D5C75" w:rsidRDefault="009D5C75" w:rsidP="009D5C75">
      <w:pPr>
        <w:shd w:val="clear" w:color="auto" w:fill="FFFFFF"/>
        <w:spacing w:before="240" w:after="100" w:afterAutospacing="1" w:line="270" w:lineRule="atLeast"/>
        <w:jc w:val="both"/>
        <w:rPr>
          <w:rFonts w:ascii="Tahoma" w:eastAsia="Times New Roman" w:hAnsi="Tahoma" w:cs="Tahoma"/>
          <w:noProof w:val="0"/>
          <w:color w:val="5A6575"/>
          <w:sz w:val="17"/>
          <w:szCs w:val="17"/>
          <w:rtl/>
        </w:rPr>
      </w:pPr>
      <w:r w:rsidRPr="009D5C75">
        <w:rPr>
          <w:rFonts w:ascii="Tahoma" w:eastAsia="Times New Roman" w:hAnsi="Tahoma" w:cs="Tahoma"/>
          <w:i/>
          <w:iCs/>
          <w:noProof w:val="0"/>
          <w:color w:val="5A6575"/>
          <w:sz w:val="17"/>
          <w:szCs w:val="17"/>
          <w:rtl/>
        </w:rPr>
        <w:t>«مسلمان‌ها باید با هر عامل مخالف وحدت و ضد وحدت مقابله بکنند؛ این یک تکلیف بزرگ برای همه ما است؛ هم شیعه باید این را قبول کند، هم سنّی باید قبول کند؛ هم شعبه‌های گوناگونی که در میان شیعیان و در میان سنّی‌ها وجود دارد. این را باید بپذیرند».</w:t>
      </w:r>
      <w:bookmarkStart w:id="14" w:name="_ftnref14"/>
      <w:r w:rsidRPr="009D5C75">
        <w:rPr>
          <w:rFonts w:ascii="Tahoma" w:eastAsia="Times New Roman" w:hAnsi="Tahoma" w:cs="Tahoma"/>
          <w:noProof w:val="0"/>
          <w:color w:val="5A6575"/>
          <w:sz w:val="17"/>
          <w:szCs w:val="17"/>
          <w:rtl/>
        </w:rPr>
        <w:fldChar w:fldCharType="begin"/>
      </w:r>
      <w:r w:rsidRPr="009D5C75">
        <w:rPr>
          <w:rFonts w:ascii="Tahoma" w:eastAsia="Times New Roman" w:hAnsi="Tahoma" w:cs="Tahoma"/>
          <w:noProof w:val="0"/>
          <w:color w:val="5A6575"/>
          <w:sz w:val="17"/>
          <w:szCs w:val="17"/>
          <w:rtl/>
        </w:rPr>
        <w:instrText xml:space="preserve"> </w:instrText>
      </w:r>
      <w:r w:rsidRPr="009D5C75">
        <w:rPr>
          <w:rFonts w:ascii="Tahoma" w:eastAsia="Times New Roman" w:hAnsi="Tahoma" w:cs="Tahoma"/>
          <w:noProof w:val="0"/>
          <w:color w:val="5A6575"/>
          <w:sz w:val="17"/>
          <w:szCs w:val="17"/>
        </w:rPr>
        <w:instrText>HYPERLINK "http://asar.masjed.ir/fa/article/</w:instrText>
      </w:r>
      <w:r w:rsidRPr="009D5C75">
        <w:rPr>
          <w:rFonts w:ascii="Tahoma" w:eastAsia="Times New Roman" w:hAnsi="Tahoma" w:cs="Tahoma"/>
          <w:noProof w:val="0"/>
          <w:color w:val="5A6575"/>
          <w:sz w:val="17"/>
          <w:szCs w:val="17"/>
          <w:rtl/>
        </w:rPr>
        <w:instrText>3137</w:instrText>
      </w:r>
      <w:r w:rsidRPr="009D5C75">
        <w:rPr>
          <w:rFonts w:ascii="Tahoma" w:eastAsia="Times New Roman" w:hAnsi="Tahoma" w:cs="Tahoma"/>
          <w:noProof w:val="0"/>
          <w:color w:val="5A6575"/>
          <w:sz w:val="17"/>
          <w:szCs w:val="17"/>
        </w:rPr>
        <w:instrText>" \l "_ftn</w:instrText>
      </w:r>
      <w:r w:rsidRPr="009D5C75">
        <w:rPr>
          <w:rFonts w:ascii="Tahoma" w:eastAsia="Times New Roman" w:hAnsi="Tahoma" w:cs="Tahoma"/>
          <w:noProof w:val="0"/>
          <w:color w:val="5A6575"/>
          <w:sz w:val="17"/>
          <w:szCs w:val="17"/>
          <w:rtl/>
        </w:rPr>
        <w:instrText>14</w:instrText>
      </w:r>
      <w:r w:rsidRPr="009D5C75">
        <w:rPr>
          <w:rFonts w:ascii="Tahoma" w:eastAsia="Times New Roman" w:hAnsi="Tahoma" w:cs="Tahoma"/>
          <w:noProof w:val="0"/>
          <w:color w:val="5A6575"/>
          <w:sz w:val="17"/>
          <w:szCs w:val="17"/>
        </w:rPr>
        <w:instrText>" \o</w:instrText>
      </w:r>
      <w:r w:rsidRPr="009D5C75">
        <w:rPr>
          <w:rFonts w:ascii="Tahoma" w:eastAsia="Times New Roman" w:hAnsi="Tahoma" w:cs="Tahoma"/>
          <w:noProof w:val="0"/>
          <w:color w:val="5A6575"/>
          <w:sz w:val="17"/>
          <w:szCs w:val="17"/>
          <w:rtl/>
        </w:rPr>
        <w:instrText xml:space="preserve"> "" </w:instrText>
      </w:r>
      <w:r w:rsidRPr="009D5C75">
        <w:rPr>
          <w:rFonts w:ascii="Tahoma" w:eastAsia="Times New Roman" w:hAnsi="Tahoma" w:cs="Tahoma"/>
          <w:noProof w:val="0"/>
          <w:color w:val="5A6575"/>
          <w:sz w:val="17"/>
          <w:szCs w:val="17"/>
          <w:rtl/>
        </w:rPr>
        <w:fldChar w:fldCharType="separate"/>
      </w:r>
      <w:r w:rsidRPr="009D5C75">
        <w:rPr>
          <w:rFonts w:ascii="Tahoma" w:eastAsia="Times New Roman" w:hAnsi="Tahoma" w:cs="Tahoma"/>
          <w:noProof w:val="0"/>
          <w:color w:val="5A6575"/>
          <w:sz w:val="17"/>
          <w:szCs w:val="17"/>
        </w:rPr>
        <w:t>[</w:t>
      </w:r>
      <w:r w:rsidRPr="009D5C75">
        <w:rPr>
          <w:rFonts w:ascii="Tahoma" w:eastAsia="Times New Roman" w:hAnsi="Tahoma" w:cs="Tahoma"/>
          <w:noProof w:val="0"/>
          <w:color w:val="5A6575"/>
          <w:sz w:val="17"/>
          <w:szCs w:val="17"/>
          <w:rtl/>
        </w:rPr>
        <w:t>١٤</w:t>
      </w:r>
      <w:r w:rsidRPr="009D5C75">
        <w:rPr>
          <w:rFonts w:ascii="Tahoma" w:eastAsia="Times New Roman" w:hAnsi="Tahoma" w:cs="Tahoma"/>
          <w:noProof w:val="0"/>
          <w:color w:val="5A6575"/>
          <w:sz w:val="17"/>
          <w:szCs w:val="17"/>
        </w:rPr>
        <w:t>]</w:t>
      </w:r>
      <w:r w:rsidRPr="009D5C75">
        <w:rPr>
          <w:rFonts w:ascii="Tahoma" w:eastAsia="Times New Roman" w:hAnsi="Tahoma" w:cs="Tahoma"/>
          <w:noProof w:val="0"/>
          <w:color w:val="5A6575"/>
          <w:sz w:val="17"/>
          <w:szCs w:val="17"/>
          <w:rtl/>
        </w:rPr>
        <w:fldChar w:fldCharType="end"/>
      </w:r>
      <w:bookmarkEnd w:id="14"/>
    </w:p>
    <w:p w:rsidR="009D5C75" w:rsidRPr="009D5C75" w:rsidRDefault="009D5C75" w:rsidP="009D5C75">
      <w:pPr>
        <w:shd w:val="clear" w:color="auto" w:fill="FFFFFF"/>
        <w:spacing w:before="240" w:after="100" w:afterAutospacing="1" w:line="270" w:lineRule="atLeast"/>
        <w:jc w:val="both"/>
        <w:rPr>
          <w:rFonts w:ascii="Tahoma" w:eastAsia="Times New Roman" w:hAnsi="Tahoma" w:cs="Tahoma"/>
          <w:noProof w:val="0"/>
          <w:color w:val="5A6575"/>
          <w:sz w:val="17"/>
          <w:szCs w:val="17"/>
          <w:rtl/>
        </w:rPr>
      </w:pPr>
      <w:r w:rsidRPr="009D5C75">
        <w:rPr>
          <w:rFonts w:ascii="Tahoma" w:eastAsia="Times New Roman" w:hAnsi="Tahoma" w:cs="Tahoma"/>
          <w:noProof w:val="0"/>
          <w:color w:val="5A6575"/>
          <w:sz w:val="17"/>
          <w:szCs w:val="17"/>
          <w:rtl/>
        </w:rPr>
        <w:t>گفتنی است امام خمینی</w:t>
      </w:r>
      <w:r w:rsidRPr="009D5C75">
        <w:rPr>
          <w:rFonts w:ascii="Tahoma" w:eastAsia="Times New Roman" w:hAnsi="Tahoma" w:cs="Tahoma"/>
          <w:noProof w:val="0"/>
          <w:color w:val="5A6575"/>
          <w:sz w:val="17"/>
          <w:szCs w:val="17"/>
        </w:rPr>
        <w:t>w</w:t>
      </w:r>
      <w:r w:rsidRPr="009D5C75">
        <w:rPr>
          <w:rFonts w:ascii="Tahoma" w:eastAsia="Times New Roman" w:hAnsi="Tahoma" w:cs="Tahoma"/>
          <w:noProof w:val="0"/>
          <w:color w:val="5A6575"/>
          <w:sz w:val="17"/>
          <w:szCs w:val="17"/>
          <w:rtl/>
        </w:rPr>
        <w:t> به عنوان رهبر فقیه و اسلام‌شناس ماهر و وقت‌شناس، با توجه به منابعی چون </w:t>
      </w:r>
      <w:r w:rsidRPr="009D5C75">
        <w:rPr>
          <w:rFonts w:ascii="Tahoma" w:eastAsia="Times New Roman" w:hAnsi="Tahoma" w:cs="Tahoma"/>
          <w:i/>
          <w:iCs/>
          <w:noProof w:val="0"/>
          <w:color w:val="5A6575"/>
          <w:sz w:val="17"/>
          <w:szCs w:val="17"/>
          <w:rtl/>
        </w:rPr>
        <w:t>قرآن</w:t>
      </w:r>
      <w:r w:rsidRPr="009D5C75">
        <w:rPr>
          <w:rFonts w:ascii="Tahoma" w:eastAsia="Times New Roman" w:hAnsi="Tahoma" w:cs="Tahoma"/>
          <w:noProof w:val="0"/>
          <w:color w:val="5A6575"/>
          <w:sz w:val="17"/>
          <w:szCs w:val="17"/>
          <w:rtl/>
        </w:rPr>
        <w:t> و روایات و به حکم عقل، تنها راه نجات اسلام و ملت</w:t>
      </w:r>
      <w:r w:rsidRPr="009D5C75">
        <w:rPr>
          <w:rFonts w:ascii="Tahoma" w:eastAsia="Times New Roman" w:hAnsi="Tahoma" w:cs="Tahoma"/>
          <w:noProof w:val="0"/>
          <w:color w:val="5A6575"/>
          <w:sz w:val="17"/>
          <w:szCs w:val="17"/>
          <w:rtl/>
        </w:rPr>
        <w:softHyphen/>
        <w:t>های مسلمان را در اتحاد و همدلی برشمرده و آن را به عنوان یک استراتژی سیاسی ـ مذهبی مطرح می‌نماید و تمام آگاهان به مسائل مهم سیاسی و اعتقادی را برای حل بحران تفرقه فرامی‌خواند. ایشان همه سران مذاهب و گروه‌های سیاسی را فرامی‌خواند، تا پس از بیداری خود و بیدار کردن دیگران، خودسازی‌های لازم را برای پیشرفت در سایه اتحاد ملی و انسجام اسلامی انجام دهند.</w:t>
      </w:r>
      <w:bookmarkStart w:id="15" w:name="_ftnref15"/>
      <w:r w:rsidRPr="009D5C75">
        <w:rPr>
          <w:rFonts w:ascii="Tahoma" w:eastAsia="Times New Roman" w:hAnsi="Tahoma" w:cs="Tahoma"/>
          <w:noProof w:val="0"/>
          <w:color w:val="5A6575"/>
          <w:sz w:val="17"/>
          <w:szCs w:val="17"/>
          <w:rtl/>
        </w:rPr>
        <w:fldChar w:fldCharType="begin"/>
      </w:r>
      <w:r w:rsidRPr="009D5C75">
        <w:rPr>
          <w:rFonts w:ascii="Tahoma" w:eastAsia="Times New Roman" w:hAnsi="Tahoma" w:cs="Tahoma"/>
          <w:noProof w:val="0"/>
          <w:color w:val="5A6575"/>
          <w:sz w:val="17"/>
          <w:szCs w:val="17"/>
          <w:rtl/>
        </w:rPr>
        <w:instrText xml:space="preserve"> </w:instrText>
      </w:r>
      <w:r w:rsidRPr="009D5C75">
        <w:rPr>
          <w:rFonts w:ascii="Tahoma" w:eastAsia="Times New Roman" w:hAnsi="Tahoma" w:cs="Tahoma"/>
          <w:noProof w:val="0"/>
          <w:color w:val="5A6575"/>
          <w:sz w:val="17"/>
          <w:szCs w:val="17"/>
        </w:rPr>
        <w:instrText>HYPERLINK "http://asar.masjed.ir/fa/article/</w:instrText>
      </w:r>
      <w:r w:rsidRPr="009D5C75">
        <w:rPr>
          <w:rFonts w:ascii="Tahoma" w:eastAsia="Times New Roman" w:hAnsi="Tahoma" w:cs="Tahoma"/>
          <w:noProof w:val="0"/>
          <w:color w:val="5A6575"/>
          <w:sz w:val="17"/>
          <w:szCs w:val="17"/>
          <w:rtl/>
        </w:rPr>
        <w:instrText>3137</w:instrText>
      </w:r>
      <w:r w:rsidRPr="009D5C75">
        <w:rPr>
          <w:rFonts w:ascii="Tahoma" w:eastAsia="Times New Roman" w:hAnsi="Tahoma" w:cs="Tahoma"/>
          <w:noProof w:val="0"/>
          <w:color w:val="5A6575"/>
          <w:sz w:val="17"/>
          <w:szCs w:val="17"/>
        </w:rPr>
        <w:instrText>" \l "_ftn</w:instrText>
      </w:r>
      <w:r w:rsidRPr="009D5C75">
        <w:rPr>
          <w:rFonts w:ascii="Tahoma" w:eastAsia="Times New Roman" w:hAnsi="Tahoma" w:cs="Tahoma"/>
          <w:noProof w:val="0"/>
          <w:color w:val="5A6575"/>
          <w:sz w:val="17"/>
          <w:szCs w:val="17"/>
          <w:rtl/>
        </w:rPr>
        <w:instrText>15</w:instrText>
      </w:r>
      <w:r w:rsidRPr="009D5C75">
        <w:rPr>
          <w:rFonts w:ascii="Tahoma" w:eastAsia="Times New Roman" w:hAnsi="Tahoma" w:cs="Tahoma"/>
          <w:noProof w:val="0"/>
          <w:color w:val="5A6575"/>
          <w:sz w:val="17"/>
          <w:szCs w:val="17"/>
        </w:rPr>
        <w:instrText>" \o</w:instrText>
      </w:r>
      <w:r w:rsidRPr="009D5C75">
        <w:rPr>
          <w:rFonts w:ascii="Tahoma" w:eastAsia="Times New Roman" w:hAnsi="Tahoma" w:cs="Tahoma"/>
          <w:noProof w:val="0"/>
          <w:color w:val="5A6575"/>
          <w:sz w:val="17"/>
          <w:szCs w:val="17"/>
          <w:rtl/>
        </w:rPr>
        <w:instrText xml:space="preserve"> "" </w:instrText>
      </w:r>
      <w:r w:rsidRPr="009D5C75">
        <w:rPr>
          <w:rFonts w:ascii="Tahoma" w:eastAsia="Times New Roman" w:hAnsi="Tahoma" w:cs="Tahoma"/>
          <w:noProof w:val="0"/>
          <w:color w:val="5A6575"/>
          <w:sz w:val="17"/>
          <w:szCs w:val="17"/>
          <w:rtl/>
        </w:rPr>
        <w:fldChar w:fldCharType="separate"/>
      </w:r>
      <w:r w:rsidRPr="009D5C75">
        <w:rPr>
          <w:rFonts w:ascii="Tahoma" w:eastAsia="Times New Roman" w:hAnsi="Tahoma" w:cs="Tahoma"/>
          <w:noProof w:val="0"/>
          <w:color w:val="5A6575"/>
          <w:sz w:val="17"/>
          <w:szCs w:val="17"/>
        </w:rPr>
        <w:t>[</w:t>
      </w:r>
      <w:r w:rsidRPr="009D5C75">
        <w:rPr>
          <w:rFonts w:ascii="Tahoma" w:eastAsia="Times New Roman" w:hAnsi="Tahoma" w:cs="Tahoma"/>
          <w:noProof w:val="0"/>
          <w:color w:val="5A6575"/>
          <w:sz w:val="17"/>
          <w:szCs w:val="17"/>
          <w:rtl/>
        </w:rPr>
        <w:t>١٥</w:t>
      </w:r>
      <w:r w:rsidRPr="009D5C75">
        <w:rPr>
          <w:rFonts w:ascii="Tahoma" w:eastAsia="Times New Roman" w:hAnsi="Tahoma" w:cs="Tahoma"/>
          <w:noProof w:val="0"/>
          <w:color w:val="5A6575"/>
          <w:sz w:val="17"/>
          <w:szCs w:val="17"/>
        </w:rPr>
        <w:t>]</w:t>
      </w:r>
      <w:r w:rsidRPr="009D5C75">
        <w:rPr>
          <w:rFonts w:ascii="Tahoma" w:eastAsia="Times New Roman" w:hAnsi="Tahoma" w:cs="Tahoma"/>
          <w:noProof w:val="0"/>
          <w:color w:val="5A6575"/>
          <w:sz w:val="17"/>
          <w:szCs w:val="17"/>
          <w:rtl/>
        </w:rPr>
        <w:fldChar w:fldCharType="end"/>
      </w:r>
      <w:bookmarkEnd w:id="15"/>
    </w:p>
    <w:p w:rsidR="009D5C75" w:rsidRPr="009D5C75" w:rsidRDefault="009D5C75" w:rsidP="009D5C75">
      <w:pPr>
        <w:shd w:val="clear" w:color="auto" w:fill="FFFFFF"/>
        <w:spacing w:after="0" w:line="270" w:lineRule="atLeast"/>
        <w:rPr>
          <w:rFonts w:ascii="Tahoma" w:eastAsia="Times New Roman" w:hAnsi="Tahoma" w:cs="Tahoma"/>
          <w:noProof w:val="0"/>
          <w:color w:val="5A6575"/>
          <w:sz w:val="17"/>
          <w:szCs w:val="17"/>
          <w:rtl/>
        </w:rPr>
      </w:pPr>
      <w:r w:rsidRPr="009D5C75">
        <w:rPr>
          <w:rFonts w:ascii="Tahoma" w:eastAsia="Times New Roman" w:hAnsi="Tahoma" w:cs="Tahoma"/>
          <w:noProof w:val="0"/>
          <w:color w:val="5A6575"/>
          <w:sz w:val="17"/>
          <w:szCs w:val="17"/>
        </w:rPr>
        <w:br w:type="textWrapping" w:clear="all"/>
      </w:r>
    </w:p>
    <w:p w:rsidR="009D5C75" w:rsidRPr="009D5C75" w:rsidRDefault="009D5C75" w:rsidP="009D5C75">
      <w:pPr>
        <w:shd w:val="clear" w:color="auto" w:fill="FFFFFF"/>
        <w:spacing w:after="0" w:line="270" w:lineRule="atLeast"/>
        <w:rPr>
          <w:rFonts w:ascii="Tahoma" w:eastAsia="Times New Roman" w:hAnsi="Tahoma" w:cs="Tahoma"/>
          <w:noProof w:val="0"/>
          <w:color w:val="5A6575"/>
          <w:sz w:val="17"/>
          <w:szCs w:val="17"/>
        </w:rPr>
      </w:pPr>
      <w:r w:rsidRPr="009D5C75">
        <w:rPr>
          <w:rFonts w:ascii="Tahoma" w:eastAsia="Times New Roman" w:hAnsi="Tahoma" w:cs="Tahoma"/>
          <w:noProof w:val="0"/>
          <w:color w:val="5A6575"/>
          <w:sz w:val="17"/>
          <w:szCs w:val="17"/>
        </w:rPr>
        <w:pict>
          <v:rect id="_x0000_i1025" style="width:148.95pt;height:.75pt" o:hrpct="330" o:hrstd="t" o:hr="t" fillcolor="#a0a0a0" stroked="f"/>
        </w:pict>
      </w:r>
    </w:p>
    <w:bookmarkStart w:id="16" w:name="_ftn1"/>
    <w:p w:rsidR="009D5C75" w:rsidRPr="009D5C75" w:rsidRDefault="009D5C75" w:rsidP="009D5C75">
      <w:pPr>
        <w:shd w:val="clear" w:color="auto" w:fill="FFFFFF"/>
        <w:spacing w:before="100" w:beforeAutospacing="1" w:after="100" w:afterAutospacing="1" w:line="270" w:lineRule="atLeast"/>
        <w:rPr>
          <w:rFonts w:ascii="Tahoma" w:eastAsia="Times New Roman" w:hAnsi="Tahoma" w:cs="Tahoma"/>
          <w:noProof w:val="0"/>
          <w:color w:val="5A6575"/>
          <w:sz w:val="17"/>
          <w:szCs w:val="17"/>
        </w:rPr>
      </w:pPr>
      <w:r w:rsidRPr="009D5C75">
        <w:rPr>
          <w:rFonts w:ascii="Tahoma" w:eastAsia="Times New Roman" w:hAnsi="Tahoma" w:cs="Tahoma"/>
          <w:noProof w:val="0"/>
          <w:color w:val="5A6575"/>
          <w:sz w:val="17"/>
          <w:szCs w:val="17"/>
          <w:rtl/>
        </w:rPr>
        <w:fldChar w:fldCharType="begin"/>
      </w:r>
      <w:r w:rsidRPr="009D5C75">
        <w:rPr>
          <w:rFonts w:ascii="Tahoma" w:eastAsia="Times New Roman" w:hAnsi="Tahoma" w:cs="Tahoma"/>
          <w:noProof w:val="0"/>
          <w:color w:val="5A6575"/>
          <w:sz w:val="17"/>
          <w:szCs w:val="17"/>
          <w:rtl/>
        </w:rPr>
        <w:instrText xml:space="preserve"> </w:instrText>
      </w:r>
      <w:r w:rsidRPr="009D5C75">
        <w:rPr>
          <w:rFonts w:ascii="Tahoma" w:eastAsia="Times New Roman" w:hAnsi="Tahoma" w:cs="Tahoma"/>
          <w:noProof w:val="0"/>
          <w:color w:val="5A6575"/>
          <w:sz w:val="17"/>
          <w:szCs w:val="17"/>
        </w:rPr>
        <w:instrText>HYPERLINK "http://asar.masjed.ir/fa/article/</w:instrText>
      </w:r>
      <w:r w:rsidRPr="009D5C75">
        <w:rPr>
          <w:rFonts w:ascii="Tahoma" w:eastAsia="Times New Roman" w:hAnsi="Tahoma" w:cs="Tahoma"/>
          <w:noProof w:val="0"/>
          <w:color w:val="5A6575"/>
          <w:sz w:val="17"/>
          <w:szCs w:val="17"/>
          <w:rtl/>
        </w:rPr>
        <w:instrText>3137</w:instrText>
      </w:r>
      <w:r w:rsidRPr="009D5C75">
        <w:rPr>
          <w:rFonts w:ascii="Tahoma" w:eastAsia="Times New Roman" w:hAnsi="Tahoma" w:cs="Tahoma"/>
          <w:noProof w:val="0"/>
          <w:color w:val="5A6575"/>
          <w:sz w:val="17"/>
          <w:szCs w:val="17"/>
        </w:rPr>
        <w:instrText>" \l "_ftnref</w:instrText>
      </w:r>
      <w:r w:rsidRPr="009D5C75">
        <w:rPr>
          <w:rFonts w:ascii="Tahoma" w:eastAsia="Times New Roman" w:hAnsi="Tahoma" w:cs="Tahoma"/>
          <w:noProof w:val="0"/>
          <w:color w:val="5A6575"/>
          <w:sz w:val="17"/>
          <w:szCs w:val="17"/>
          <w:rtl/>
        </w:rPr>
        <w:instrText>1</w:instrText>
      </w:r>
      <w:r w:rsidRPr="009D5C75">
        <w:rPr>
          <w:rFonts w:ascii="Tahoma" w:eastAsia="Times New Roman" w:hAnsi="Tahoma" w:cs="Tahoma"/>
          <w:noProof w:val="0"/>
          <w:color w:val="5A6575"/>
          <w:sz w:val="17"/>
          <w:szCs w:val="17"/>
        </w:rPr>
        <w:instrText>" \o</w:instrText>
      </w:r>
      <w:r w:rsidRPr="009D5C75">
        <w:rPr>
          <w:rFonts w:ascii="Tahoma" w:eastAsia="Times New Roman" w:hAnsi="Tahoma" w:cs="Tahoma"/>
          <w:noProof w:val="0"/>
          <w:color w:val="5A6575"/>
          <w:sz w:val="17"/>
          <w:szCs w:val="17"/>
          <w:rtl/>
        </w:rPr>
        <w:instrText xml:space="preserve"> "" </w:instrText>
      </w:r>
      <w:r w:rsidRPr="009D5C75">
        <w:rPr>
          <w:rFonts w:ascii="Tahoma" w:eastAsia="Times New Roman" w:hAnsi="Tahoma" w:cs="Tahoma"/>
          <w:noProof w:val="0"/>
          <w:color w:val="5A6575"/>
          <w:sz w:val="17"/>
          <w:szCs w:val="17"/>
          <w:rtl/>
        </w:rPr>
        <w:fldChar w:fldCharType="separate"/>
      </w:r>
      <w:r w:rsidRPr="009D5C75">
        <w:rPr>
          <w:rFonts w:ascii="Tahoma" w:eastAsia="Times New Roman" w:hAnsi="Tahoma" w:cs="Tahoma"/>
          <w:noProof w:val="0"/>
          <w:color w:val="5A6575"/>
          <w:sz w:val="17"/>
          <w:szCs w:val="17"/>
        </w:rPr>
        <w:t>[</w:t>
      </w:r>
      <w:r w:rsidRPr="009D5C75">
        <w:rPr>
          <w:rFonts w:ascii="Tahoma" w:eastAsia="Times New Roman" w:hAnsi="Tahoma" w:cs="Tahoma"/>
          <w:noProof w:val="0"/>
          <w:color w:val="5A6575"/>
          <w:sz w:val="17"/>
          <w:szCs w:val="17"/>
          <w:rtl/>
        </w:rPr>
        <w:t>١</w:t>
      </w:r>
      <w:r w:rsidRPr="009D5C75">
        <w:rPr>
          <w:rFonts w:ascii="Tahoma" w:eastAsia="Times New Roman" w:hAnsi="Tahoma" w:cs="Tahoma"/>
          <w:noProof w:val="0"/>
          <w:color w:val="5A6575"/>
          <w:sz w:val="17"/>
          <w:szCs w:val="17"/>
        </w:rPr>
        <w:t>]</w:t>
      </w:r>
      <w:r w:rsidRPr="009D5C75">
        <w:rPr>
          <w:rFonts w:ascii="Tahoma" w:eastAsia="Times New Roman" w:hAnsi="Tahoma" w:cs="Tahoma"/>
          <w:noProof w:val="0"/>
          <w:color w:val="5A6575"/>
          <w:sz w:val="17"/>
          <w:szCs w:val="17"/>
          <w:rtl/>
        </w:rPr>
        <w:fldChar w:fldCharType="end"/>
      </w:r>
      <w:bookmarkEnd w:id="16"/>
      <w:r w:rsidRPr="009D5C75">
        <w:rPr>
          <w:rFonts w:ascii="Tahoma" w:eastAsia="Times New Roman" w:hAnsi="Tahoma" w:cs="Tahoma"/>
          <w:noProof w:val="0"/>
          <w:color w:val="5A6575"/>
          <w:sz w:val="17"/>
          <w:szCs w:val="17"/>
          <w:rtl/>
        </w:rPr>
        <w:t>. بیانات رهبری در دیدار کارگزاران حج، مورخ ٢٠/ ٦/ ١٣٩٢؛ نیز ر.ک: علیرضا دانشیار،(١٣٩٣)، «آسیب‌شناسی جریان‌های تکفیری از دیدگاه مقام معظم رهبری</w:t>
      </w:r>
      <w:r w:rsidRPr="009D5C75">
        <w:rPr>
          <w:rFonts w:ascii="Tahoma" w:eastAsia="Times New Roman" w:hAnsi="Tahoma" w:cs="Tahoma"/>
          <w:noProof w:val="0"/>
          <w:color w:val="5A6575"/>
          <w:sz w:val="17"/>
          <w:szCs w:val="17"/>
        </w:rPr>
        <w:t>K</w:t>
      </w:r>
      <w:r w:rsidRPr="009D5C75">
        <w:rPr>
          <w:rFonts w:ascii="Tahoma" w:eastAsia="Times New Roman" w:hAnsi="Tahoma" w:cs="Tahoma"/>
          <w:noProof w:val="0"/>
          <w:color w:val="5A6575"/>
          <w:sz w:val="17"/>
          <w:szCs w:val="17"/>
          <w:rtl/>
        </w:rPr>
        <w:t>»، از مجموعه مقالات کنگره جهانی جریان‌های افراطی تکفیری از دیدگاه علمای اسلام، ج ٥، قم، دارالاعلام لمدرسه اهل‌البیت</w:t>
      </w:r>
      <w:r w:rsidRPr="009D5C75">
        <w:rPr>
          <w:rFonts w:ascii="Tahoma" w:eastAsia="Times New Roman" w:hAnsi="Tahoma" w:cs="Tahoma"/>
          <w:noProof w:val="0"/>
          <w:color w:val="5A6575"/>
          <w:sz w:val="17"/>
          <w:szCs w:val="17"/>
        </w:rPr>
        <w:t>%</w:t>
      </w:r>
      <w:r w:rsidRPr="009D5C75">
        <w:rPr>
          <w:rFonts w:ascii="Tahoma" w:eastAsia="Times New Roman" w:hAnsi="Tahoma" w:cs="Tahoma"/>
          <w:noProof w:val="0"/>
          <w:color w:val="5A6575"/>
          <w:sz w:val="17"/>
          <w:szCs w:val="17"/>
          <w:rtl/>
        </w:rPr>
        <w:t>، ص ٨٦</w:t>
      </w:r>
    </w:p>
    <w:bookmarkStart w:id="17" w:name="_ftn2"/>
    <w:p w:rsidR="009D5C75" w:rsidRPr="009D5C75" w:rsidRDefault="009D5C75" w:rsidP="009D5C75">
      <w:pPr>
        <w:shd w:val="clear" w:color="auto" w:fill="FFFFFF"/>
        <w:spacing w:before="100" w:beforeAutospacing="1" w:after="100" w:afterAutospacing="1" w:line="270" w:lineRule="atLeast"/>
        <w:rPr>
          <w:rFonts w:ascii="Tahoma" w:eastAsia="Times New Roman" w:hAnsi="Tahoma" w:cs="Tahoma"/>
          <w:noProof w:val="0"/>
          <w:color w:val="5A6575"/>
          <w:sz w:val="17"/>
          <w:szCs w:val="17"/>
          <w:rtl/>
        </w:rPr>
      </w:pPr>
      <w:r w:rsidRPr="009D5C75">
        <w:rPr>
          <w:rFonts w:ascii="Tahoma" w:eastAsia="Times New Roman" w:hAnsi="Tahoma" w:cs="Tahoma"/>
          <w:noProof w:val="0"/>
          <w:color w:val="5A6575"/>
          <w:sz w:val="17"/>
          <w:szCs w:val="17"/>
          <w:rtl/>
        </w:rPr>
        <w:fldChar w:fldCharType="begin"/>
      </w:r>
      <w:r w:rsidRPr="009D5C75">
        <w:rPr>
          <w:rFonts w:ascii="Tahoma" w:eastAsia="Times New Roman" w:hAnsi="Tahoma" w:cs="Tahoma"/>
          <w:noProof w:val="0"/>
          <w:color w:val="5A6575"/>
          <w:sz w:val="17"/>
          <w:szCs w:val="17"/>
          <w:rtl/>
        </w:rPr>
        <w:instrText xml:space="preserve"> </w:instrText>
      </w:r>
      <w:r w:rsidRPr="009D5C75">
        <w:rPr>
          <w:rFonts w:ascii="Tahoma" w:eastAsia="Times New Roman" w:hAnsi="Tahoma" w:cs="Tahoma"/>
          <w:noProof w:val="0"/>
          <w:color w:val="5A6575"/>
          <w:sz w:val="17"/>
          <w:szCs w:val="17"/>
        </w:rPr>
        <w:instrText>HYPERLINK "http://asar.masjed.ir/fa/article/</w:instrText>
      </w:r>
      <w:r w:rsidRPr="009D5C75">
        <w:rPr>
          <w:rFonts w:ascii="Tahoma" w:eastAsia="Times New Roman" w:hAnsi="Tahoma" w:cs="Tahoma"/>
          <w:noProof w:val="0"/>
          <w:color w:val="5A6575"/>
          <w:sz w:val="17"/>
          <w:szCs w:val="17"/>
          <w:rtl/>
        </w:rPr>
        <w:instrText>3137</w:instrText>
      </w:r>
      <w:r w:rsidRPr="009D5C75">
        <w:rPr>
          <w:rFonts w:ascii="Tahoma" w:eastAsia="Times New Roman" w:hAnsi="Tahoma" w:cs="Tahoma"/>
          <w:noProof w:val="0"/>
          <w:color w:val="5A6575"/>
          <w:sz w:val="17"/>
          <w:szCs w:val="17"/>
        </w:rPr>
        <w:instrText>" \l "_ftnref</w:instrText>
      </w:r>
      <w:r w:rsidRPr="009D5C75">
        <w:rPr>
          <w:rFonts w:ascii="Tahoma" w:eastAsia="Times New Roman" w:hAnsi="Tahoma" w:cs="Tahoma"/>
          <w:noProof w:val="0"/>
          <w:color w:val="5A6575"/>
          <w:sz w:val="17"/>
          <w:szCs w:val="17"/>
          <w:rtl/>
        </w:rPr>
        <w:instrText>2</w:instrText>
      </w:r>
      <w:r w:rsidRPr="009D5C75">
        <w:rPr>
          <w:rFonts w:ascii="Tahoma" w:eastAsia="Times New Roman" w:hAnsi="Tahoma" w:cs="Tahoma"/>
          <w:noProof w:val="0"/>
          <w:color w:val="5A6575"/>
          <w:sz w:val="17"/>
          <w:szCs w:val="17"/>
        </w:rPr>
        <w:instrText>" \o</w:instrText>
      </w:r>
      <w:r w:rsidRPr="009D5C75">
        <w:rPr>
          <w:rFonts w:ascii="Tahoma" w:eastAsia="Times New Roman" w:hAnsi="Tahoma" w:cs="Tahoma"/>
          <w:noProof w:val="0"/>
          <w:color w:val="5A6575"/>
          <w:sz w:val="17"/>
          <w:szCs w:val="17"/>
          <w:rtl/>
        </w:rPr>
        <w:instrText xml:space="preserve"> "" </w:instrText>
      </w:r>
      <w:r w:rsidRPr="009D5C75">
        <w:rPr>
          <w:rFonts w:ascii="Tahoma" w:eastAsia="Times New Roman" w:hAnsi="Tahoma" w:cs="Tahoma"/>
          <w:noProof w:val="0"/>
          <w:color w:val="5A6575"/>
          <w:sz w:val="17"/>
          <w:szCs w:val="17"/>
          <w:rtl/>
        </w:rPr>
        <w:fldChar w:fldCharType="separate"/>
      </w:r>
      <w:r w:rsidRPr="009D5C75">
        <w:rPr>
          <w:rFonts w:ascii="Tahoma" w:eastAsia="Times New Roman" w:hAnsi="Tahoma" w:cs="Tahoma"/>
          <w:noProof w:val="0"/>
          <w:color w:val="5A6575"/>
          <w:sz w:val="17"/>
          <w:szCs w:val="17"/>
        </w:rPr>
        <w:t>[</w:t>
      </w:r>
      <w:r w:rsidRPr="009D5C75">
        <w:rPr>
          <w:rFonts w:ascii="Tahoma" w:eastAsia="Times New Roman" w:hAnsi="Tahoma" w:cs="Tahoma"/>
          <w:noProof w:val="0"/>
          <w:color w:val="5A6575"/>
          <w:sz w:val="17"/>
          <w:szCs w:val="17"/>
          <w:rtl/>
        </w:rPr>
        <w:t>٢</w:t>
      </w:r>
      <w:r w:rsidRPr="009D5C75">
        <w:rPr>
          <w:rFonts w:ascii="Tahoma" w:eastAsia="Times New Roman" w:hAnsi="Tahoma" w:cs="Tahoma"/>
          <w:noProof w:val="0"/>
          <w:color w:val="5A6575"/>
          <w:sz w:val="17"/>
          <w:szCs w:val="17"/>
        </w:rPr>
        <w:t>]</w:t>
      </w:r>
      <w:r w:rsidRPr="009D5C75">
        <w:rPr>
          <w:rFonts w:ascii="Tahoma" w:eastAsia="Times New Roman" w:hAnsi="Tahoma" w:cs="Tahoma"/>
          <w:noProof w:val="0"/>
          <w:color w:val="5A6575"/>
          <w:sz w:val="17"/>
          <w:szCs w:val="17"/>
          <w:rtl/>
        </w:rPr>
        <w:fldChar w:fldCharType="end"/>
      </w:r>
      <w:bookmarkEnd w:id="17"/>
      <w:r w:rsidRPr="009D5C75">
        <w:rPr>
          <w:rFonts w:ascii="Tahoma" w:eastAsia="Times New Roman" w:hAnsi="Tahoma" w:cs="Tahoma"/>
          <w:noProof w:val="0"/>
          <w:color w:val="5A6575"/>
          <w:sz w:val="17"/>
          <w:szCs w:val="17"/>
          <w:rtl/>
        </w:rPr>
        <w:t>. بیانات رهبری در دیدار اعضای مجلس خبرگان رهبری، مورخ ١٥/ ١٢/ ١٣٩٢؛ نیز علیرضا دانشیار،(١٣٩٣)، «آسیب‌شناسی جریان‌های تکفیری از دیدگاه مقام معظم رهبری</w:t>
      </w:r>
      <w:r w:rsidRPr="009D5C75">
        <w:rPr>
          <w:rFonts w:ascii="Tahoma" w:eastAsia="Times New Roman" w:hAnsi="Tahoma" w:cs="Tahoma"/>
          <w:noProof w:val="0"/>
          <w:color w:val="5A6575"/>
          <w:sz w:val="17"/>
          <w:szCs w:val="17"/>
        </w:rPr>
        <w:t>K</w:t>
      </w:r>
      <w:r w:rsidRPr="009D5C75">
        <w:rPr>
          <w:rFonts w:ascii="Tahoma" w:eastAsia="Times New Roman" w:hAnsi="Tahoma" w:cs="Tahoma"/>
          <w:noProof w:val="0"/>
          <w:color w:val="5A6575"/>
          <w:sz w:val="17"/>
          <w:szCs w:val="17"/>
          <w:rtl/>
        </w:rPr>
        <w:t>»، ص ٨٧.</w:t>
      </w:r>
    </w:p>
    <w:bookmarkStart w:id="18" w:name="_ftn3"/>
    <w:p w:rsidR="009D5C75" w:rsidRPr="009D5C75" w:rsidRDefault="009D5C75" w:rsidP="009D5C75">
      <w:pPr>
        <w:shd w:val="clear" w:color="auto" w:fill="FFFFFF"/>
        <w:spacing w:before="100" w:beforeAutospacing="1" w:after="100" w:afterAutospacing="1" w:line="270" w:lineRule="atLeast"/>
        <w:rPr>
          <w:rFonts w:ascii="Tahoma" w:eastAsia="Times New Roman" w:hAnsi="Tahoma" w:cs="Tahoma"/>
          <w:noProof w:val="0"/>
          <w:color w:val="5A6575"/>
          <w:sz w:val="17"/>
          <w:szCs w:val="17"/>
          <w:rtl/>
        </w:rPr>
      </w:pPr>
      <w:r w:rsidRPr="009D5C75">
        <w:rPr>
          <w:rFonts w:ascii="Tahoma" w:eastAsia="Times New Roman" w:hAnsi="Tahoma" w:cs="Tahoma"/>
          <w:noProof w:val="0"/>
          <w:color w:val="5A6575"/>
          <w:sz w:val="17"/>
          <w:szCs w:val="17"/>
          <w:rtl/>
        </w:rPr>
        <w:fldChar w:fldCharType="begin"/>
      </w:r>
      <w:r w:rsidRPr="009D5C75">
        <w:rPr>
          <w:rFonts w:ascii="Tahoma" w:eastAsia="Times New Roman" w:hAnsi="Tahoma" w:cs="Tahoma"/>
          <w:noProof w:val="0"/>
          <w:color w:val="5A6575"/>
          <w:sz w:val="17"/>
          <w:szCs w:val="17"/>
          <w:rtl/>
        </w:rPr>
        <w:instrText xml:space="preserve"> </w:instrText>
      </w:r>
      <w:r w:rsidRPr="009D5C75">
        <w:rPr>
          <w:rFonts w:ascii="Tahoma" w:eastAsia="Times New Roman" w:hAnsi="Tahoma" w:cs="Tahoma"/>
          <w:noProof w:val="0"/>
          <w:color w:val="5A6575"/>
          <w:sz w:val="17"/>
          <w:szCs w:val="17"/>
        </w:rPr>
        <w:instrText>HYPERLINK "http://asar.masjed.ir/fa/article/</w:instrText>
      </w:r>
      <w:r w:rsidRPr="009D5C75">
        <w:rPr>
          <w:rFonts w:ascii="Tahoma" w:eastAsia="Times New Roman" w:hAnsi="Tahoma" w:cs="Tahoma"/>
          <w:noProof w:val="0"/>
          <w:color w:val="5A6575"/>
          <w:sz w:val="17"/>
          <w:szCs w:val="17"/>
          <w:rtl/>
        </w:rPr>
        <w:instrText>3137</w:instrText>
      </w:r>
      <w:r w:rsidRPr="009D5C75">
        <w:rPr>
          <w:rFonts w:ascii="Tahoma" w:eastAsia="Times New Roman" w:hAnsi="Tahoma" w:cs="Tahoma"/>
          <w:noProof w:val="0"/>
          <w:color w:val="5A6575"/>
          <w:sz w:val="17"/>
          <w:szCs w:val="17"/>
        </w:rPr>
        <w:instrText>" \l "_ftnref</w:instrText>
      </w:r>
      <w:r w:rsidRPr="009D5C75">
        <w:rPr>
          <w:rFonts w:ascii="Tahoma" w:eastAsia="Times New Roman" w:hAnsi="Tahoma" w:cs="Tahoma"/>
          <w:noProof w:val="0"/>
          <w:color w:val="5A6575"/>
          <w:sz w:val="17"/>
          <w:szCs w:val="17"/>
          <w:rtl/>
        </w:rPr>
        <w:instrText>3</w:instrText>
      </w:r>
      <w:r w:rsidRPr="009D5C75">
        <w:rPr>
          <w:rFonts w:ascii="Tahoma" w:eastAsia="Times New Roman" w:hAnsi="Tahoma" w:cs="Tahoma"/>
          <w:noProof w:val="0"/>
          <w:color w:val="5A6575"/>
          <w:sz w:val="17"/>
          <w:szCs w:val="17"/>
        </w:rPr>
        <w:instrText>" \o</w:instrText>
      </w:r>
      <w:r w:rsidRPr="009D5C75">
        <w:rPr>
          <w:rFonts w:ascii="Tahoma" w:eastAsia="Times New Roman" w:hAnsi="Tahoma" w:cs="Tahoma"/>
          <w:noProof w:val="0"/>
          <w:color w:val="5A6575"/>
          <w:sz w:val="17"/>
          <w:szCs w:val="17"/>
          <w:rtl/>
        </w:rPr>
        <w:instrText xml:space="preserve"> "" </w:instrText>
      </w:r>
      <w:r w:rsidRPr="009D5C75">
        <w:rPr>
          <w:rFonts w:ascii="Tahoma" w:eastAsia="Times New Roman" w:hAnsi="Tahoma" w:cs="Tahoma"/>
          <w:noProof w:val="0"/>
          <w:color w:val="5A6575"/>
          <w:sz w:val="17"/>
          <w:szCs w:val="17"/>
          <w:rtl/>
        </w:rPr>
        <w:fldChar w:fldCharType="separate"/>
      </w:r>
      <w:r w:rsidRPr="009D5C75">
        <w:rPr>
          <w:rFonts w:ascii="Tahoma" w:eastAsia="Times New Roman" w:hAnsi="Tahoma" w:cs="Tahoma"/>
          <w:noProof w:val="0"/>
          <w:color w:val="5A6575"/>
          <w:sz w:val="17"/>
          <w:szCs w:val="17"/>
        </w:rPr>
        <w:t>[</w:t>
      </w:r>
      <w:r w:rsidRPr="009D5C75">
        <w:rPr>
          <w:rFonts w:ascii="Tahoma" w:eastAsia="Times New Roman" w:hAnsi="Tahoma" w:cs="Tahoma"/>
          <w:noProof w:val="0"/>
          <w:color w:val="5A6575"/>
          <w:sz w:val="17"/>
          <w:szCs w:val="17"/>
          <w:rtl/>
        </w:rPr>
        <w:t>٣</w:t>
      </w:r>
      <w:r w:rsidRPr="009D5C75">
        <w:rPr>
          <w:rFonts w:ascii="Tahoma" w:eastAsia="Times New Roman" w:hAnsi="Tahoma" w:cs="Tahoma"/>
          <w:noProof w:val="0"/>
          <w:color w:val="5A6575"/>
          <w:sz w:val="17"/>
          <w:szCs w:val="17"/>
        </w:rPr>
        <w:t>]</w:t>
      </w:r>
      <w:r w:rsidRPr="009D5C75">
        <w:rPr>
          <w:rFonts w:ascii="Tahoma" w:eastAsia="Times New Roman" w:hAnsi="Tahoma" w:cs="Tahoma"/>
          <w:noProof w:val="0"/>
          <w:color w:val="5A6575"/>
          <w:sz w:val="17"/>
          <w:szCs w:val="17"/>
          <w:rtl/>
        </w:rPr>
        <w:fldChar w:fldCharType="end"/>
      </w:r>
      <w:bookmarkEnd w:id="18"/>
      <w:r w:rsidRPr="009D5C75">
        <w:rPr>
          <w:rFonts w:ascii="Tahoma" w:eastAsia="Times New Roman" w:hAnsi="Tahoma" w:cs="Tahoma"/>
          <w:noProof w:val="0"/>
          <w:color w:val="5A6575"/>
          <w:sz w:val="17"/>
          <w:szCs w:val="17"/>
          <w:rtl/>
        </w:rPr>
        <w:t>. بیانات رهبری در دیدار با مسئولان نظام و سفرای کشورهای اسلامی، مورخ ٦/ ٣/ ١٣٩٣.</w:t>
      </w:r>
    </w:p>
    <w:bookmarkStart w:id="19" w:name="_ftn4"/>
    <w:p w:rsidR="009D5C75" w:rsidRPr="009D5C75" w:rsidRDefault="009D5C75" w:rsidP="009D5C75">
      <w:pPr>
        <w:shd w:val="clear" w:color="auto" w:fill="FFFFFF"/>
        <w:spacing w:before="100" w:beforeAutospacing="1" w:after="100" w:afterAutospacing="1" w:line="270" w:lineRule="atLeast"/>
        <w:rPr>
          <w:rFonts w:ascii="Tahoma" w:eastAsia="Times New Roman" w:hAnsi="Tahoma" w:cs="Tahoma"/>
          <w:noProof w:val="0"/>
          <w:color w:val="5A6575"/>
          <w:sz w:val="17"/>
          <w:szCs w:val="17"/>
          <w:rtl/>
        </w:rPr>
      </w:pPr>
      <w:r w:rsidRPr="009D5C75">
        <w:rPr>
          <w:rFonts w:ascii="Tahoma" w:eastAsia="Times New Roman" w:hAnsi="Tahoma" w:cs="Tahoma"/>
          <w:noProof w:val="0"/>
          <w:color w:val="5A6575"/>
          <w:sz w:val="17"/>
          <w:szCs w:val="17"/>
          <w:rtl/>
        </w:rPr>
        <w:fldChar w:fldCharType="begin"/>
      </w:r>
      <w:r w:rsidRPr="009D5C75">
        <w:rPr>
          <w:rFonts w:ascii="Tahoma" w:eastAsia="Times New Roman" w:hAnsi="Tahoma" w:cs="Tahoma"/>
          <w:noProof w:val="0"/>
          <w:color w:val="5A6575"/>
          <w:sz w:val="17"/>
          <w:szCs w:val="17"/>
          <w:rtl/>
        </w:rPr>
        <w:instrText xml:space="preserve"> </w:instrText>
      </w:r>
      <w:r w:rsidRPr="009D5C75">
        <w:rPr>
          <w:rFonts w:ascii="Tahoma" w:eastAsia="Times New Roman" w:hAnsi="Tahoma" w:cs="Tahoma"/>
          <w:noProof w:val="0"/>
          <w:color w:val="5A6575"/>
          <w:sz w:val="17"/>
          <w:szCs w:val="17"/>
        </w:rPr>
        <w:instrText>HYPERLINK "http://asar.masjed.ir/fa/article/</w:instrText>
      </w:r>
      <w:r w:rsidRPr="009D5C75">
        <w:rPr>
          <w:rFonts w:ascii="Tahoma" w:eastAsia="Times New Roman" w:hAnsi="Tahoma" w:cs="Tahoma"/>
          <w:noProof w:val="0"/>
          <w:color w:val="5A6575"/>
          <w:sz w:val="17"/>
          <w:szCs w:val="17"/>
          <w:rtl/>
        </w:rPr>
        <w:instrText>3137</w:instrText>
      </w:r>
      <w:r w:rsidRPr="009D5C75">
        <w:rPr>
          <w:rFonts w:ascii="Tahoma" w:eastAsia="Times New Roman" w:hAnsi="Tahoma" w:cs="Tahoma"/>
          <w:noProof w:val="0"/>
          <w:color w:val="5A6575"/>
          <w:sz w:val="17"/>
          <w:szCs w:val="17"/>
        </w:rPr>
        <w:instrText>" \l "_ftnref</w:instrText>
      </w:r>
      <w:r w:rsidRPr="009D5C75">
        <w:rPr>
          <w:rFonts w:ascii="Tahoma" w:eastAsia="Times New Roman" w:hAnsi="Tahoma" w:cs="Tahoma"/>
          <w:noProof w:val="0"/>
          <w:color w:val="5A6575"/>
          <w:sz w:val="17"/>
          <w:szCs w:val="17"/>
          <w:rtl/>
        </w:rPr>
        <w:instrText>4</w:instrText>
      </w:r>
      <w:r w:rsidRPr="009D5C75">
        <w:rPr>
          <w:rFonts w:ascii="Tahoma" w:eastAsia="Times New Roman" w:hAnsi="Tahoma" w:cs="Tahoma"/>
          <w:noProof w:val="0"/>
          <w:color w:val="5A6575"/>
          <w:sz w:val="17"/>
          <w:szCs w:val="17"/>
        </w:rPr>
        <w:instrText>" \o</w:instrText>
      </w:r>
      <w:r w:rsidRPr="009D5C75">
        <w:rPr>
          <w:rFonts w:ascii="Tahoma" w:eastAsia="Times New Roman" w:hAnsi="Tahoma" w:cs="Tahoma"/>
          <w:noProof w:val="0"/>
          <w:color w:val="5A6575"/>
          <w:sz w:val="17"/>
          <w:szCs w:val="17"/>
          <w:rtl/>
        </w:rPr>
        <w:instrText xml:space="preserve"> "" </w:instrText>
      </w:r>
      <w:r w:rsidRPr="009D5C75">
        <w:rPr>
          <w:rFonts w:ascii="Tahoma" w:eastAsia="Times New Roman" w:hAnsi="Tahoma" w:cs="Tahoma"/>
          <w:noProof w:val="0"/>
          <w:color w:val="5A6575"/>
          <w:sz w:val="17"/>
          <w:szCs w:val="17"/>
          <w:rtl/>
        </w:rPr>
        <w:fldChar w:fldCharType="separate"/>
      </w:r>
      <w:r w:rsidRPr="009D5C75">
        <w:rPr>
          <w:rFonts w:ascii="Tahoma" w:eastAsia="Times New Roman" w:hAnsi="Tahoma" w:cs="Tahoma"/>
          <w:noProof w:val="0"/>
          <w:color w:val="5A6575"/>
          <w:sz w:val="17"/>
          <w:szCs w:val="17"/>
        </w:rPr>
        <w:t>[</w:t>
      </w:r>
      <w:r w:rsidRPr="009D5C75">
        <w:rPr>
          <w:rFonts w:ascii="Tahoma" w:eastAsia="Times New Roman" w:hAnsi="Tahoma" w:cs="Tahoma"/>
          <w:noProof w:val="0"/>
          <w:color w:val="5A6575"/>
          <w:sz w:val="17"/>
          <w:szCs w:val="17"/>
          <w:rtl/>
        </w:rPr>
        <w:t>٤</w:t>
      </w:r>
      <w:r w:rsidRPr="009D5C75">
        <w:rPr>
          <w:rFonts w:ascii="Tahoma" w:eastAsia="Times New Roman" w:hAnsi="Tahoma" w:cs="Tahoma"/>
          <w:noProof w:val="0"/>
          <w:color w:val="5A6575"/>
          <w:sz w:val="17"/>
          <w:szCs w:val="17"/>
        </w:rPr>
        <w:t>]</w:t>
      </w:r>
      <w:r w:rsidRPr="009D5C75">
        <w:rPr>
          <w:rFonts w:ascii="Tahoma" w:eastAsia="Times New Roman" w:hAnsi="Tahoma" w:cs="Tahoma"/>
          <w:noProof w:val="0"/>
          <w:color w:val="5A6575"/>
          <w:sz w:val="17"/>
          <w:szCs w:val="17"/>
          <w:rtl/>
        </w:rPr>
        <w:fldChar w:fldCharType="end"/>
      </w:r>
      <w:bookmarkEnd w:id="19"/>
      <w:r w:rsidRPr="009D5C75">
        <w:rPr>
          <w:rFonts w:ascii="Tahoma" w:eastAsia="Times New Roman" w:hAnsi="Tahoma" w:cs="Tahoma"/>
          <w:noProof w:val="0"/>
          <w:color w:val="5A6575"/>
          <w:sz w:val="17"/>
          <w:szCs w:val="17"/>
          <w:rtl/>
        </w:rPr>
        <w:t>. عباسعلی عمید زنجانی، (١٣٧٦)، انقلاب اسلامی و ریشه‌های آن، تهران، انتشارات طوبی، ص ٢١.</w:t>
      </w:r>
    </w:p>
    <w:bookmarkStart w:id="20" w:name="_ftn5"/>
    <w:p w:rsidR="009D5C75" w:rsidRPr="009D5C75" w:rsidRDefault="009D5C75" w:rsidP="009D5C75">
      <w:pPr>
        <w:shd w:val="clear" w:color="auto" w:fill="FFFFFF"/>
        <w:spacing w:before="100" w:beforeAutospacing="1" w:after="100" w:afterAutospacing="1" w:line="270" w:lineRule="atLeast"/>
        <w:rPr>
          <w:rFonts w:ascii="Tahoma" w:eastAsia="Times New Roman" w:hAnsi="Tahoma" w:cs="Tahoma"/>
          <w:noProof w:val="0"/>
          <w:color w:val="5A6575"/>
          <w:sz w:val="17"/>
          <w:szCs w:val="17"/>
          <w:rtl/>
        </w:rPr>
      </w:pPr>
      <w:r w:rsidRPr="009D5C75">
        <w:rPr>
          <w:rFonts w:ascii="Tahoma" w:eastAsia="Times New Roman" w:hAnsi="Tahoma" w:cs="Tahoma"/>
          <w:noProof w:val="0"/>
          <w:color w:val="5A6575"/>
          <w:sz w:val="17"/>
          <w:szCs w:val="17"/>
          <w:rtl/>
        </w:rPr>
        <w:fldChar w:fldCharType="begin"/>
      </w:r>
      <w:r w:rsidRPr="009D5C75">
        <w:rPr>
          <w:rFonts w:ascii="Tahoma" w:eastAsia="Times New Roman" w:hAnsi="Tahoma" w:cs="Tahoma"/>
          <w:noProof w:val="0"/>
          <w:color w:val="5A6575"/>
          <w:sz w:val="17"/>
          <w:szCs w:val="17"/>
          <w:rtl/>
        </w:rPr>
        <w:instrText xml:space="preserve"> </w:instrText>
      </w:r>
      <w:r w:rsidRPr="009D5C75">
        <w:rPr>
          <w:rFonts w:ascii="Tahoma" w:eastAsia="Times New Roman" w:hAnsi="Tahoma" w:cs="Tahoma"/>
          <w:noProof w:val="0"/>
          <w:color w:val="5A6575"/>
          <w:sz w:val="17"/>
          <w:szCs w:val="17"/>
        </w:rPr>
        <w:instrText>HYPERLINK "http://asar.masjed.ir/fa/article/</w:instrText>
      </w:r>
      <w:r w:rsidRPr="009D5C75">
        <w:rPr>
          <w:rFonts w:ascii="Tahoma" w:eastAsia="Times New Roman" w:hAnsi="Tahoma" w:cs="Tahoma"/>
          <w:noProof w:val="0"/>
          <w:color w:val="5A6575"/>
          <w:sz w:val="17"/>
          <w:szCs w:val="17"/>
          <w:rtl/>
        </w:rPr>
        <w:instrText>3137</w:instrText>
      </w:r>
      <w:r w:rsidRPr="009D5C75">
        <w:rPr>
          <w:rFonts w:ascii="Tahoma" w:eastAsia="Times New Roman" w:hAnsi="Tahoma" w:cs="Tahoma"/>
          <w:noProof w:val="0"/>
          <w:color w:val="5A6575"/>
          <w:sz w:val="17"/>
          <w:szCs w:val="17"/>
        </w:rPr>
        <w:instrText>" \l "_ftnref</w:instrText>
      </w:r>
      <w:r w:rsidRPr="009D5C75">
        <w:rPr>
          <w:rFonts w:ascii="Tahoma" w:eastAsia="Times New Roman" w:hAnsi="Tahoma" w:cs="Tahoma"/>
          <w:noProof w:val="0"/>
          <w:color w:val="5A6575"/>
          <w:sz w:val="17"/>
          <w:szCs w:val="17"/>
          <w:rtl/>
        </w:rPr>
        <w:instrText>5</w:instrText>
      </w:r>
      <w:r w:rsidRPr="009D5C75">
        <w:rPr>
          <w:rFonts w:ascii="Tahoma" w:eastAsia="Times New Roman" w:hAnsi="Tahoma" w:cs="Tahoma"/>
          <w:noProof w:val="0"/>
          <w:color w:val="5A6575"/>
          <w:sz w:val="17"/>
          <w:szCs w:val="17"/>
        </w:rPr>
        <w:instrText>" \o</w:instrText>
      </w:r>
      <w:r w:rsidRPr="009D5C75">
        <w:rPr>
          <w:rFonts w:ascii="Tahoma" w:eastAsia="Times New Roman" w:hAnsi="Tahoma" w:cs="Tahoma"/>
          <w:noProof w:val="0"/>
          <w:color w:val="5A6575"/>
          <w:sz w:val="17"/>
          <w:szCs w:val="17"/>
          <w:rtl/>
        </w:rPr>
        <w:instrText xml:space="preserve"> "" </w:instrText>
      </w:r>
      <w:r w:rsidRPr="009D5C75">
        <w:rPr>
          <w:rFonts w:ascii="Tahoma" w:eastAsia="Times New Roman" w:hAnsi="Tahoma" w:cs="Tahoma"/>
          <w:noProof w:val="0"/>
          <w:color w:val="5A6575"/>
          <w:sz w:val="17"/>
          <w:szCs w:val="17"/>
          <w:rtl/>
        </w:rPr>
        <w:fldChar w:fldCharType="separate"/>
      </w:r>
      <w:r w:rsidRPr="009D5C75">
        <w:rPr>
          <w:rFonts w:ascii="Tahoma" w:eastAsia="Times New Roman" w:hAnsi="Tahoma" w:cs="Tahoma"/>
          <w:noProof w:val="0"/>
          <w:color w:val="000000"/>
          <w:sz w:val="17"/>
          <w:szCs w:val="17"/>
        </w:rPr>
        <w:t>[</w:t>
      </w:r>
      <w:r w:rsidRPr="009D5C75">
        <w:rPr>
          <w:rFonts w:ascii="Tahoma" w:eastAsia="Times New Roman" w:hAnsi="Tahoma" w:cs="Tahoma"/>
          <w:noProof w:val="0"/>
          <w:color w:val="000000"/>
          <w:sz w:val="17"/>
          <w:szCs w:val="17"/>
          <w:rtl/>
        </w:rPr>
        <w:t>٥</w:t>
      </w:r>
      <w:r w:rsidRPr="009D5C75">
        <w:rPr>
          <w:rFonts w:ascii="Tahoma" w:eastAsia="Times New Roman" w:hAnsi="Tahoma" w:cs="Tahoma"/>
          <w:noProof w:val="0"/>
          <w:color w:val="000000"/>
          <w:sz w:val="17"/>
          <w:szCs w:val="17"/>
        </w:rPr>
        <w:t>]</w:t>
      </w:r>
      <w:r w:rsidRPr="009D5C75">
        <w:rPr>
          <w:rFonts w:ascii="Tahoma" w:eastAsia="Times New Roman" w:hAnsi="Tahoma" w:cs="Tahoma"/>
          <w:noProof w:val="0"/>
          <w:color w:val="5A6575"/>
          <w:sz w:val="17"/>
          <w:szCs w:val="17"/>
          <w:rtl/>
        </w:rPr>
        <w:fldChar w:fldCharType="end"/>
      </w:r>
      <w:bookmarkEnd w:id="20"/>
      <w:r w:rsidRPr="009D5C75">
        <w:rPr>
          <w:rFonts w:ascii="Tahoma" w:eastAsia="Times New Roman" w:hAnsi="Tahoma" w:cs="Tahoma"/>
          <w:noProof w:val="0"/>
          <w:color w:val="5A6575"/>
          <w:sz w:val="17"/>
          <w:szCs w:val="17"/>
          <w:rtl/>
        </w:rPr>
        <w:t>. سعید </w:t>
      </w:r>
      <w:r w:rsidRPr="009D5C75">
        <w:rPr>
          <w:rFonts w:ascii="Tahoma" w:eastAsia="Times New Roman" w:hAnsi="Tahoma" w:cs="Tahoma"/>
          <w:noProof w:val="0"/>
          <w:sz w:val="17"/>
          <w:szCs w:val="17"/>
          <w:rtl/>
        </w:rPr>
        <w:t>اسدی، (١٣٩٣)، «نقش مسجد در مدیریت توسعه محلّه</w:t>
      </w:r>
      <w:r w:rsidRPr="009D5C75">
        <w:rPr>
          <w:rFonts w:ascii="Tahoma" w:eastAsia="Times New Roman" w:hAnsi="Tahoma" w:cs="Tahoma"/>
          <w:noProof w:val="0"/>
          <w:sz w:val="17"/>
          <w:szCs w:val="17"/>
          <w:rtl/>
        </w:rPr>
        <w:softHyphen/>
        <w:t>ای»، قم، برگزیده مقالات کتاب</w:t>
      </w:r>
      <w:r w:rsidRPr="009D5C75">
        <w:rPr>
          <w:rFonts w:ascii="Tahoma" w:eastAsia="Times New Roman" w:hAnsi="Tahoma" w:cs="Tahoma"/>
          <w:noProof w:val="0"/>
          <w:sz w:val="17"/>
          <w:szCs w:val="17"/>
          <w:rtl/>
        </w:rPr>
        <w:softHyphen/>
        <w:t>های فروغ مسجد، جلد دوم، انتشارات دفتر مطالعات و پژوهش</w:t>
      </w:r>
      <w:r w:rsidRPr="009D5C75">
        <w:rPr>
          <w:rFonts w:ascii="Tahoma" w:eastAsia="Times New Roman" w:hAnsi="Tahoma" w:cs="Tahoma"/>
          <w:noProof w:val="0"/>
          <w:sz w:val="17"/>
          <w:szCs w:val="17"/>
          <w:rtl/>
        </w:rPr>
        <w:softHyphen/>
        <w:t>های مرکز رسیدگی به امور مساجد، ص ٥٢٤.</w:t>
      </w:r>
    </w:p>
    <w:p w:rsidR="009D5C75" w:rsidRPr="009D5C75" w:rsidRDefault="009D5C75" w:rsidP="009D5C75">
      <w:pPr>
        <w:shd w:val="clear" w:color="auto" w:fill="FFFFFF"/>
        <w:spacing w:before="100" w:beforeAutospacing="1" w:after="100" w:afterAutospacing="1" w:line="270" w:lineRule="atLeast"/>
        <w:rPr>
          <w:rFonts w:ascii="Tahoma" w:eastAsia="Times New Roman" w:hAnsi="Tahoma" w:cs="Tahoma"/>
          <w:noProof w:val="0"/>
          <w:color w:val="5A6575"/>
          <w:sz w:val="17"/>
          <w:szCs w:val="17"/>
          <w:rtl/>
        </w:rPr>
      </w:pPr>
      <w:r w:rsidRPr="009D5C75">
        <w:rPr>
          <w:rFonts w:ascii="Tahoma" w:eastAsia="Times New Roman" w:hAnsi="Tahoma" w:cs="Tahoma"/>
          <w:noProof w:val="0"/>
          <w:color w:val="5A6575"/>
          <w:sz w:val="17"/>
          <w:szCs w:val="17"/>
          <w:rtl/>
        </w:rPr>
        <w:t> </w:t>
      </w:r>
    </w:p>
    <w:bookmarkStart w:id="21" w:name="_ftn6"/>
    <w:p w:rsidR="009D5C75" w:rsidRPr="009D5C75" w:rsidRDefault="009D5C75" w:rsidP="009D5C75">
      <w:pPr>
        <w:shd w:val="clear" w:color="auto" w:fill="FFFFFF"/>
        <w:spacing w:before="100" w:beforeAutospacing="1" w:after="100" w:afterAutospacing="1" w:line="270" w:lineRule="atLeast"/>
        <w:rPr>
          <w:rFonts w:ascii="Tahoma" w:eastAsia="Times New Roman" w:hAnsi="Tahoma" w:cs="Tahoma"/>
          <w:noProof w:val="0"/>
          <w:color w:val="5A6575"/>
          <w:sz w:val="17"/>
          <w:szCs w:val="17"/>
          <w:rtl/>
        </w:rPr>
      </w:pPr>
      <w:r w:rsidRPr="009D5C75">
        <w:rPr>
          <w:rFonts w:ascii="Tahoma" w:eastAsia="Times New Roman" w:hAnsi="Tahoma" w:cs="Tahoma"/>
          <w:noProof w:val="0"/>
          <w:color w:val="5A6575"/>
          <w:sz w:val="17"/>
          <w:szCs w:val="17"/>
          <w:rtl/>
        </w:rPr>
        <w:fldChar w:fldCharType="begin"/>
      </w:r>
      <w:r w:rsidRPr="009D5C75">
        <w:rPr>
          <w:rFonts w:ascii="Tahoma" w:eastAsia="Times New Roman" w:hAnsi="Tahoma" w:cs="Tahoma"/>
          <w:noProof w:val="0"/>
          <w:color w:val="5A6575"/>
          <w:sz w:val="17"/>
          <w:szCs w:val="17"/>
          <w:rtl/>
        </w:rPr>
        <w:instrText xml:space="preserve"> </w:instrText>
      </w:r>
      <w:r w:rsidRPr="009D5C75">
        <w:rPr>
          <w:rFonts w:ascii="Tahoma" w:eastAsia="Times New Roman" w:hAnsi="Tahoma" w:cs="Tahoma"/>
          <w:noProof w:val="0"/>
          <w:color w:val="5A6575"/>
          <w:sz w:val="17"/>
          <w:szCs w:val="17"/>
        </w:rPr>
        <w:instrText>HYPERLINK "http://asar.masjed.ir/fa/article/</w:instrText>
      </w:r>
      <w:r w:rsidRPr="009D5C75">
        <w:rPr>
          <w:rFonts w:ascii="Tahoma" w:eastAsia="Times New Roman" w:hAnsi="Tahoma" w:cs="Tahoma"/>
          <w:noProof w:val="0"/>
          <w:color w:val="5A6575"/>
          <w:sz w:val="17"/>
          <w:szCs w:val="17"/>
          <w:rtl/>
        </w:rPr>
        <w:instrText>3137</w:instrText>
      </w:r>
      <w:r w:rsidRPr="009D5C75">
        <w:rPr>
          <w:rFonts w:ascii="Tahoma" w:eastAsia="Times New Roman" w:hAnsi="Tahoma" w:cs="Tahoma"/>
          <w:noProof w:val="0"/>
          <w:color w:val="5A6575"/>
          <w:sz w:val="17"/>
          <w:szCs w:val="17"/>
        </w:rPr>
        <w:instrText>" \l "_ftnref</w:instrText>
      </w:r>
      <w:r w:rsidRPr="009D5C75">
        <w:rPr>
          <w:rFonts w:ascii="Tahoma" w:eastAsia="Times New Roman" w:hAnsi="Tahoma" w:cs="Tahoma"/>
          <w:noProof w:val="0"/>
          <w:color w:val="5A6575"/>
          <w:sz w:val="17"/>
          <w:szCs w:val="17"/>
          <w:rtl/>
        </w:rPr>
        <w:instrText>6</w:instrText>
      </w:r>
      <w:r w:rsidRPr="009D5C75">
        <w:rPr>
          <w:rFonts w:ascii="Tahoma" w:eastAsia="Times New Roman" w:hAnsi="Tahoma" w:cs="Tahoma"/>
          <w:noProof w:val="0"/>
          <w:color w:val="5A6575"/>
          <w:sz w:val="17"/>
          <w:szCs w:val="17"/>
        </w:rPr>
        <w:instrText>" \o</w:instrText>
      </w:r>
      <w:r w:rsidRPr="009D5C75">
        <w:rPr>
          <w:rFonts w:ascii="Tahoma" w:eastAsia="Times New Roman" w:hAnsi="Tahoma" w:cs="Tahoma"/>
          <w:noProof w:val="0"/>
          <w:color w:val="5A6575"/>
          <w:sz w:val="17"/>
          <w:szCs w:val="17"/>
          <w:rtl/>
        </w:rPr>
        <w:instrText xml:space="preserve"> "" </w:instrText>
      </w:r>
      <w:r w:rsidRPr="009D5C75">
        <w:rPr>
          <w:rFonts w:ascii="Tahoma" w:eastAsia="Times New Roman" w:hAnsi="Tahoma" w:cs="Tahoma"/>
          <w:noProof w:val="0"/>
          <w:color w:val="5A6575"/>
          <w:sz w:val="17"/>
          <w:szCs w:val="17"/>
          <w:rtl/>
        </w:rPr>
        <w:fldChar w:fldCharType="separate"/>
      </w:r>
      <w:r w:rsidRPr="009D5C75">
        <w:rPr>
          <w:rFonts w:ascii="Tahoma" w:eastAsia="Times New Roman" w:hAnsi="Tahoma" w:cs="Tahoma"/>
          <w:noProof w:val="0"/>
          <w:color w:val="5A6575"/>
          <w:sz w:val="17"/>
          <w:szCs w:val="17"/>
        </w:rPr>
        <w:t>[</w:t>
      </w:r>
      <w:r w:rsidRPr="009D5C75">
        <w:rPr>
          <w:rFonts w:ascii="Tahoma" w:eastAsia="Times New Roman" w:hAnsi="Tahoma" w:cs="Tahoma"/>
          <w:noProof w:val="0"/>
          <w:color w:val="5A6575"/>
          <w:sz w:val="17"/>
          <w:szCs w:val="17"/>
          <w:rtl/>
        </w:rPr>
        <w:t>٦</w:t>
      </w:r>
      <w:r w:rsidRPr="009D5C75">
        <w:rPr>
          <w:rFonts w:ascii="Tahoma" w:eastAsia="Times New Roman" w:hAnsi="Tahoma" w:cs="Tahoma"/>
          <w:noProof w:val="0"/>
          <w:color w:val="5A6575"/>
          <w:sz w:val="17"/>
          <w:szCs w:val="17"/>
        </w:rPr>
        <w:t>]</w:t>
      </w:r>
      <w:r w:rsidRPr="009D5C75">
        <w:rPr>
          <w:rFonts w:ascii="Tahoma" w:eastAsia="Times New Roman" w:hAnsi="Tahoma" w:cs="Tahoma"/>
          <w:noProof w:val="0"/>
          <w:color w:val="5A6575"/>
          <w:sz w:val="17"/>
          <w:szCs w:val="17"/>
          <w:rtl/>
        </w:rPr>
        <w:fldChar w:fldCharType="end"/>
      </w:r>
      <w:bookmarkEnd w:id="21"/>
      <w:r w:rsidRPr="009D5C75">
        <w:rPr>
          <w:rFonts w:ascii="Tahoma" w:eastAsia="Times New Roman" w:hAnsi="Tahoma" w:cs="Tahoma"/>
          <w:noProof w:val="0"/>
          <w:color w:val="5A6575"/>
          <w:sz w:val="17"/>
          <w:szCs w:val="17"/>
          <w:rtl/>
        </w:rPr>
        <w:t>. روح الله خمینی، (١٣٨٥)، صحیفۀ امام، ج ٨، تهران، مؤسسه تنظیم و نشر آثار امام خمینی، ص ٢٠٠.</w:t>
      </w:r>
    </w:p>
    <w:bookmarkStart w:id="22" w:name="_ftn7"/>
    <w:p w:rsidR="009D5C75" w:rsidRPr="009D5C75" w:rsidRDefault="009D5C75" w:rsidP="009D5C75">
      <w:pPr>
        <w:shd w:val="clear" w:color="auto" w:fill="FFFFFF"/>
        <w:spacing w:before="100" w:beforeAutospacing="1" w:after="100" w:afterAutospacing="1" w:line="270" w:lineRule="atLeast"/>
        <w:rPr>
          <w:rFonts w:ascii="Tahoma" w:eastAsia="Times New Roman" w:hAnsi="Tahoma" w:cs="Tahoma"/>
          <w:noProof w:val="0"/>
          <w:color w:val="5A6575"/>
          <w:sz w:val="17"/>
          <w:szCs w:val="17"/>
          <w:rtl/>
        </w:rPr>
      </w:pPr>
      <w:r w:rsidRPr="009D5C75">
        <w:rPr>
          <w:rFonts w:ascii="Tahoma" w:eastAsia="Times New Roman" w:hAnsi="Tahoma" w:cs="Tahoma"/>
          <w:noProof w:val="0"/>
          <w:color w:val="5A6575"/>
          <w:sz w:val="17"/>
          <w:szCs w:val="17"/>
          <w:rtl/>
        </w:rPr>
        <w:fldChar w:fldCharType="begin"/>
      </w:r>
      <w:r w:rsidRPr="009D5C75">
        <w:rPr>
          <w:rFonts w:ascii="Tahoma" w:eastAsia="Times New Roman" w:hAnsi="Tahoma" w:cs="Tahoma"/>
          <w:noProof w:val="0"/>
          <w:color w:val="5A6575"/>
          <w:sz w:val="17"/>
          <w:szCs w:val="17"/>
          <w:rtl/>
        </w:rPr>
        <w:instrText xml:space="preserve"> </w:instrText>
      </w:r>
      <w:r w:rsidRPr="009D5C75">
        <w:rPr>
          <w:rFonts w:ascii="Tahoma" w:eastAsia="Times New Roman" w:hAnsi="Tahoma" w:cs="Tahoma"/>
          <w:noProof w:val="0"/>
          <w:color w:val="5A6575"/>
          <w:sz w:val="17"/>
          <w:szCs w:val="17"/>
        </w:rPr>
        <w:instrText>HYPERLINK "http://asar.masjed.ir/fa/article/</w:instrText>
      </w:r>
      <w:r w:rsidRPr="009D5C75">
        <w:rPr>
          <w:rFonts w:ascii="Tahoma" w:eastAsia="Times New Roman" w:hAnsi="Tahoma" w:cs="Tahoma"/>
          <w:noProof w:val="0"/>
          <w:color w:val="5A6575"/>
          <w:sz w:val="17"/>
          <w:szCs w:val="17"/>
          <w:rtl/>
        </w:rPr>
        <w:instrText>3137</w:instrText>
      </w:r>
      <w:r w:rsidRPr="009D5C75">
        <w:rPr>
          <w:rFonts w:ascii="Tahoma" w:eastAsia="Times New Roman" w:hAnsi="Tahoma" w:cs="Tahoma"/>
          <w:noProof w:val="0"/>
          <w:color w:val="5A6575"/>
          <w:sz w:val="17"/>
          <w:szCs w:val="17"/>
        </w:rPr>
        <w:instrText>" \l "_ftnref</w:instrText>
      </w:r>
      <w:r w:rsidRPr="009D5C75">
        <w:rPr>
          <w:rFonts w:ascii="Tahoma" w:eastAsia="Times New Roman" w:hAnsi="Tahoma" w:cs="Tahoma"/>
          <w:noProof w:val="0"/>
          <w:color w:val="5A6575"/>
          <w:sz w:val="17"/>
          <w:szCs w:val="17"/>
          <w:rtl/>
        </w:rPr>
        <w:instrText>7</w:instrText>
      </w:r>
      <w:r w:rsidRPr="009D5C75">
        <w:rPr>
          <w:rFonts w:ascii="Tahoma" w:eastAsia="Times New Roman" w:hAnsi="Tahoma" w:cs="Tahoma"/>
          <w:noProof w:val="0"/>
          <w:color w:val="5A6575"/>
          <w:sz w:val="17"/>
          <w:szCs w:val="17"/>
        </w:rPr>
        <w:instrText>" \o</w:instrText>
      </w:r>
      <w:r w:rsidRPr="009D5C75">
        <w:rPr>
          <w:rFonts w:ascii="Tahoma" w:eastAsia="Times New Roman" w:hAnsi="Tahoma" w:cs="Tahoma"/>
          <w:noProof w:val="0"/>
          <w:color w:val="5A6575"/>
          <w:sz w:val="17"/>
          <w:szCs w:val="17"/>
          <w:rtl/>
        </w:rPr>
        <w:instrText xml:space="preserve"> "" </w:instrText>
      </w:r>
      <w:r w:rsidRPr="009D5C75">
        <w:rPr>
          <w:rFonts w:ascii="Tahoma" w:eastAsia="Times New Roman" w:hAnsi="Tahoma" w:cs="Tahoma"/>
          <w:noProof w:val="0"/>
          <w:color w:val="5A6575"/>
          <w:sz w:val="17"/>
          <w:szCs w:val="17"/>
          <w:rtl/>
        </w:rPr>
        <w:fldChar w:fldCharType="separate"/>
      </w:r>
      <w:r w:rsidRPr="009D5C75">
        <w:rPr>
          <w:rFonts w:ascii="Tahoma" w:eastAsia="Times New Roman" w:hAnsi="Tahoma" w:cs="Tahoma"/>
          <w:noProof w:val="0"/>
          <w:color w:val="5A6575"/>
          <w:sz w:val="17"/>
          <w:szCs w:val="17"/>
        </w:rPr>
        <w:t>[</w:t>
      </w:r>
      <w:r w:rsidRPr="009D5C75">
        <w:rPr>
          <w:rFonts w:ascii="Tahoma" w:eastAsia="Times New Roman" w:hAnsi="Tahoma" w:cs="Tahoma"/>
          <w:noProof w:val="0"/>
          <w:color w:val="5A6575"/>
          <w:sz w:val="17"/>
          <w:szCs w:val="17"/>
          <w:rtl/>
        </w:rPr>
        <w:t>٧</w:t>
      </w:r>
      <w:r w:rsidRPr="009D5C75">
        <w:rPr>
          <w:rFonts w:ascii="Tahoma" w:eastAsia="Times New Roman" w:hAnsi="Tahoma" w:cs="Tahoma"/>
          <w:noProof w:val="0"/>
          <w:color w:val="5A6575"/>
          <w:sz w:val="17"/>
          <w:szCs w:val="17"/>
        </w:rPr>
        <w:t>]</w:t>
      </w:r>
      <w:r w:rsidRPr="009D5C75">
        <w:rPr>
          <w:rFonts w:ascii="Tahoma" w:eastAsia="Times New Roman" w:hAnsi="Tahoma" w:cs="Tahoma"/>
          <w:noProof w:val="0"/>
          <w:color w:val="5A6575"/>
          <w:sz w:val="17"/>
          <w:szCs w:val="17"/>
          <w:rtl/>
        </w:rPr>
        <w:fldChar w:fldCharType="end"/>
      </w:r>
      <w:bookmarkEnd w:id="22"/>
      <w:r w:rsidRPr="009D5C75">
        <w:rPr>
          <w:rFonts w:ascii="Tahoma" w:eastAsia="Times New Roman" w:hAnsi="Tahoma" w:cs="Tahoma"/>
          <w:noProof w:val="0"/>
          <w:color w:val="5A6575"/>
          <w:sz w:val="17"/>
          <w:szCs w:val="17"/>
          <w:rtl/>
        </w:rPr>
        <w:t>. پژمان ظفری، «</w:t>
      </w:r>
      <w:r w:rsidRPr="009D5C75">
        <w:rPr>
          <w:rFonts w:ascii="Tahoma" w:eastAsia="Times New Roman" w:hAnsi="Tahoma" w:cs="Tahoma"/>
          <w:noProof w:val="0"/>
          <w:color w:val="000000"/>
          <w:sz w:val="17"/>
          <w:szCs w:val="17"/>
          <w:rtl/>
        </w:rPr>
        <w:t>نقش مساجد در آگاهی بخشی و اتحاد ملل مسلمان»، ١٩/ ١١/ ١٣٩١. قابل دسترسی در سایت:</w:t>
      </w:r>
    </w:p>
    <w:p w:rsidR="009D5C75" w:rsidRPr="009D5C75" w:rsidRDefault="009D5C75" w:rsidP="009D5C75">
      <w:pPr>
        <w:shd w:val="clear" w:color="auto" w:fill="FFFFFF"/>
        <w:spacing w:before="100" w:beforeAutospacing="1" w:after="100" w:afterAutospacing="1" w:line="270" w:lineRule="atLeast"/>
        <w:rPr>
          <w:rFonts w:ascii="Tahoma" w:eastAsia="Times New Roman" w:hAnsi="Tahoma" w:cs="Tahoma"/>
          <w:noProof w:val="0"/>
          <w:color w:val="5A6575"/>
          <w:sz w:val="17"/>
          <w:szCs w:val="17"/>
          <w:rtl/>
        </w:rPr>
      </w:pPr>
      <w:r w:rsidRPr="009D5C75">
        <w:rPr>
          <w:rFonts w:ascii="Tahoma" w:eastAsia="Times New Roman" w:hAnsi="Tahoma" w:cs="Tahoma"/>
          <w:noProof w:val="0"/>
          <w:color w:val="5A6575"/>
          <w:sz w:val="17"/>
          <w:szCs w:val="17"/>
        </w:rPr>
        <w:t>http://asar.masjed.ir/fa/article/</w:t>
      </w:r>
      <w:r w:rsidRPr="009D5C75">
        <w:rPr>
          <w:rFonts w:ascii="Tahoma" w:eastAsia="Times New Roman" w:hAnsi="Tahoma" w:cs="Tahoma"/>
          <w:noProof w:val="0"/>
          <w:color w:val="5A6575"/>
          <w:sz w:val="17"/>
          <w:szCs w:val="17"/>
          <w:rtl/>
        </w:rPr>
        <w:t>٣٩</w:t>
      </w:r>
    </w:p>
    <w:p w:rsidR="009D5C75" w:rsidRPr="009D5C75" w:rsidRDefault="009D5C75" w:rsidP="009D5C75">
      <w:pPr>
        <w:shd w:val="clear" w:color="auto" w:fill="FFFFFF"/>
        <w:spacing w:before="100" w:beforeAutospacing="1" w:after="100" w:afterAutospacing="1" w:line="270" w:lineRule="atLeast"/>
        <w:jc w:val="both"/>
        <w:rPr>
          <w:rFonts w:ascii="Tahoma" w:eastAsia="Times New Roman" w:hAnsi="Tahoma" w:cs="Tahoma"/>
          <w:noProof w:val="0"/>
          <w:color w:val="5A6575"/>
          <w:sz w:val="17"/>
          <w:szCs w:val="17"/>
        </w:rPr>
      </w:pPr>
      <w:bookmarkStart w:id="23" w:name="_ftn8"/>
      <w:bookmarkEnd w:id="23"/>
      <w:r w:rsidRPr="009D5C75">
        <w:rPr>
          <w:rFonts w:ascii="Tahoma" w:eastAsia="Times New Roman" w:hAnsi="Tahoma" w:cs="Tahoma"/>
          <w:noProof w:val="0"/>
          <w:color w:val="5A6575"/>
          <w:sz w:val="17"/>
          <w:szCs w:val="17"/>
        </w:rPr>
        <w:t> [</w:t>
      </w:r>
      <w:r w:rsidRPr="009D5C75">
        <w:rPr>
          <w:rFonts w:ascii="Tahoma" w:eastAsia="Times New Roman" w:hAnsi="Tahoma" w:cs="Tahoma"/>
          <w:noProof w:val="0"/>
          <w:color w:val="5A6575"/>
          <w:sz w:val="17"/>
          <w:szCs w:val="17"/>
          <w:rtl/>
        </w:rPr>
        <w:t>٨</w:t>
      </w:r>
      <w:r w:rsidRPr="009D5C75">
        <w:rPr>
          <w:rFonts w:ascii="Tahoma" w:eastAsia="Times New Roman" w:hAnsi="Tahoma" w:cs="Tahoma"/>
          <w:noProof w:val="0"/>
          <w:color w:val="5A6575"/>
          <w:sz w:val="17"/>
          <w:szCs w:val="17"/>
        </w:rPr>
        <w:t>]</w:t>
      </w:r>
      <w:r w:rsidRPr="009D5C75">
        <w:rPr>
          <w:rFonts w:ascii="Tahoma" w:eastAsia="Times New Roman" w:hAnsi="Tahoma" w:cs="Tahoma"/>
          <w:noProof w:val="0"/>
          <w:color w:val="5A6575"/>
          <w:sz w:val="17"/>
          <w:szCs w:val="17"/>
          <w:rtl/>
        </w:rPr>
        <w:t>. علی ابن حسام متّقی هندی، (١٤٠٩</w:t>
      </w:r>
      <w:proofErr w:type="gramStart"/>
      <w:r w:rsidRPr="009D5C75">
        <w:rPr>
          <w:rFonts w:ascii="Tahoma" w:eastAsia="Times New Roman" w:hAnsi="Tahoma" w:cs="Tahoma"/>
          <w:noProof w:val="0"/>
          <w:color w:val="5A6575"/>
          <w:sz w:val="17"/>
          <w:szCs w:val="17"/>
          <w:rtl/>
        </w:rPr>
        <w:t>)،</w:t>
      </w:r>
      <w:proofErr w:type="gramEnd"/>
      <w:r w:rsidRPr="009D5C75">
        <w:rPr>
          <w:rFonts w:ascii="Tahoma" w:eastAsia="Times New Roman" w:hAnsi="Tahoma" w:cs="Tahoma"/>
          <w:noProof w:val="0"/>
          <w:color w:val="5A6575"/>
          <w:sz w:val="17"/>
          <w:szCs w:val="17"/>
          <w:rtl/>
        </w:rPr>
        <w:t xml:space="preserve"> کنزالعمال فی سنن الاقوال و الافعال، با تحقیق شیخ بکری حیانی، بیروت، موسسه الرساله، حدیث ١٠٣.</w:t>
      </w:r>
    </w:p>
    <w:bookmarkStart w:id="24" w:name="_ftn9"/>
    <w:p w:rsidR="009D5C75" w:rsidRPr="009D5C75" w:rsidRDefault="009D5C75" w:rsidP="009D5C75">
      <w:pPr>
        <w:shd w:val="clear" w:color="auto" w:fill="FFFFFF"/>
        <w:spacing w:before="100" w:beforeAutospacing="1" w:after="100" w:afterAutospacing="1" w:line="270" w:lineRule="atLeast"/>
        <w:rPr>
          <w:rFonts w:ascii="Tahoma" w:eastAsia="Times New Roman" w:hAnsi="Tahoma" w:cs="Tahoma"/>
          <w:noProof w:val="0"/>
          <w:color w:val="5A6575"/>
          <w:sz w:val="17"/>
          <w:szCs w:val="17"/>
          <w:rtl/>
        </w:rPr>
      </w:pPr>
      <w:r w:rsidRPr="009D5C75">
        <w:rPr>
          <w:rFonts w:ascii="Tahoma" w:eastAsia="Times New Roman" w:hAnsi="Tahoma" w:cs="Tahoma"/>
          <w:noProof w:val="0"/>
          <w:color w:val="5A6575"/>
          <w:sz w:val="17"/>
          <w:szCs w:val="17"/>
          <w:rtl/>
        </w:rPr>
        <w:fldChar w:fldCharType="begin"/>
      </w:r>
      <w:r w:rsidRPr="009D5C75">
        <w:rPr>
          <w:rFonts w:ascii="Tahoma" w:eastAsia="Times New Roman" w:hAnsi="Tahoma" w:cs="Tahoma"/>
          <w:noProof w:val="0"/>
          <w:color w:val="5A6575"/>
          <w:sz w:val="17"/>
          <w:szCs w:val="17"/>
          <w:rtl/>
        </w:rPr>
        <w:instrText xml:space="preserve"> </w:instrText>
      </w:r>
      <w:r w:rsidRPr="009D5C75">
        <w:rPr>
          <w:rFonts w:ascii="Tahoma" w:eastAsia="Times New Roman" w:hAnsi="Tahoma" w:cs="Tahoma"/>
          <w:noProof w:val="0"/>
          <w:color w:val="5A6575"/>
          <w:sz w:val="17"/>
          <w:szCs w:val="17"/>
        </w:rPr>
        <w:instrText>HYPERLINK "http://asar.masjed.ir/fa/article/</w:instrText>
      </w:r>
      <w:r w:rsidRPr="009D5C75">
        <w:rPr>
          <w:rFonts w:ascii="Tahoma" w:eastAsia="Times New Roman" w:hAnsi="Tahoma" w:cs="Tahoma"/>
          <w:noProof w:val="0"/>
          <w:color w:val="5A6575"/>
          <w:sz w:val="17"/>
          <w:szCs w:val="17"/>
          <w:rtl/>
        </w:rPr>
        <w:instrText>3137</w:instrText>
      </w:r>
      <w:r w:rsidRPr="009D5C75">
        <w:rPr>
          <w:rFonts w:ascii="Tahoma" w:eastAsia="Times New Roman" w:hAnsi="Tahoma" w:cs="Tahoma"/>
          <w:noProof w:val="0"/>
          <w:color w:val="5A6575"/>
          <w:sz w:val="17"/>
          <w:szCs w:val="17"/>
        </w:rPr>
        <w:instrText>" \l "_ftnref</w:instrText>
      </w:r>
      <w:r w:rsidRPr="009D5C75">
        <w:rPr>
          <w:rFonts w:ascii="Tahoma" w:eastAsia="Times New Roman" w:hAnsi="Tahoma" w:cs="Tahoma"/>
          <w:noProof w:val="0"/>
          <w:color w:val="5A6575"/>
          <w:sz w:val="17"/>
          <w:szCs w:val="17"/>
          <w:rtl/>
        </w:rPr>
        <w:instrText>9</w:instrText>
      </w:r>
      <w:r w:rsidRPr="009D5C75">
        <w:rPr>
          <w:rFonts w:ascii="Tahoma" w:eastAsia="Times New Roman" w:hAnsi="Tahoma" w:cs="Tahoma"/>
          <w:noProof w:val="0"/>
          <w:color w:val="5A6575"/>
          <w:sz w:val="17"/>
          <w:szCs w:val="17"/>
        </w:rPr>
        <w:instrText>" \o</w:instrText>
      </w:r>
      <w:r w:rsidRPr="009D5C75">
        <w:rPr>
          <w:rFonts w:ascii="Tahoma" w:eastAsia="Times New Roman" w:hAnsi="Tahoma" w:cs="Tahoma"/>
          <w:noProof w:val="0"/>
          <w:color w:val="5A6575"/>
          <w:sz w:val="17"/>
          <w:szCs w:val="17"/>
          <w:rtl/>
        </w:rPr>
        <w:instrText xml:space="preserve"> "" </w:instrText>
      </w:r>
      <w:r w:rsidRPr="009D5C75">
        <w:rPr>
          <w:rFonts w:ascii="Tahoma" w:eastAsia="Times New Roman" w:hAnsi="Tahoma" w:cs="Tahoma"/>
          <w:noProof w:val="0"/>
          <w:color w:val="5A6575"/>
          <w:sz w:val="17"/>
          <w:szCs w:val="17"/>
          <w:rtl/>
        </w:rPr>
        <w:fldChar w:fldCharType="separate"/>
      </w:r>
      <w:r w:rsidRPr="009D5C75">
        <w:rPr>
          <w:rFonts w:ascii="Tahoma" w:eastAsia="Times New Roman" w:hAnsi="Tahoma" w:cs="Tahoma"/>
          <w:noProof w:val="0"/>
          <w:color w:val="5A6575"/>
          <w:sz w:val="17"/>
          <w:szCs w:val="17"/>
        </w:rPr>
        <w:t>[</w:t>
      </w:r>
      <w:r w:rsidRPr="009D5C75">
        <w:rPr>
          <w:rFonts w:ascii="Tahoma" w:eastAsia="Times New Roman" w:hAnsi="Tahoma" w:cs="Tahoma"/>
          <w:noProof w:val="0"/>
          <w:color w:val="5A6575"/>
          <w:sz w:val="17"/>
          <w:szCs w:val="17"/>
          <w:rtl/>
        </w:rPr>
        <w:t>٩</w:t>
      </w:r>
      <w:r w:rsidRPr="009D5C75">
        <w:rPr>
          <w:rFonts w:ascii="Tahoma" w:eastAsia="Times New Roman" w:hAnsi="Tahoma" w:cs="Tahoma"/>
          <w:noProof w:val="0"/>
          <w:color w:val="5A6575"/>
          <w:sz w:val="17"/>
          <w:szCs w:val="17"/>
        </w:rPr>
        <w:t>]</w:t>
      </w:r>
      <w:r w:rsidRPr="009D5C75">
        <w:rPr>
          <w:rFonts w:ascii="Tahoma" w:eastAsia="Times New Roman" w:hAnsi="Tahoma" w:cs="Tahoma"/>
          <w:noProof w:val="0"/>
          <w:color w:val="5A6575"/>
          <w:sz w:val="17"/>
          <w:szCs w:val="17"/>
          <w:rtl/>
        </w:rPr>
        <w:fldChar w:fldCharType="end"/>
      </w:r>
      <w:bookmarkEnd w:id="24"/>
      <w:r w:rsidRPr="009D5C75">
        <w:rPr>
          <w:rFonts w:ascii="Tahoma" w:eastAsia="Times New Roman" w:hAnsi="Tahoma" w:cs="Tahoma"/>
          <w:noProof w:val="0"/>
          <w:color w:val="5A6575"/>
          <w:sz w:val="17"/>
          <w:szCs w:val="17"/>
          <w:rtl/>
        </w:rPr>
        <w:t>. عارفه مجیری و فاطمه لمسه چی، (١٣٩٣)، «</w:t>
      </w:r>
      <w:r w:rsidRPr="009D5C75">
        <w:rPr>
          <w:rFonts w:ascii="Times New Roman" w:eastAsia="Times New Roman" w:hAnsi="Times New Roman" w:cs="Times New Roman"/>
          <w:noProof w:val="0"/>
          <w:color w:val="02889C"/>
          <w:sz w:val="27"/>
          <w:szCs w:val="27"/>
          <w:rtl/>
        </w:rPr>
        <w:t>بررسی کارکردهای فرهنگی، نهاد مسجد در صدر اسلام»، </w:t>
      </w:r>
      <w:r w:rsidRPr="009D5C75">
        <w:rPr>
          <w:rFonts w:ascii="Tahoma" w:eastAsia="Times New Roman" w:hAnsi="Tahoma" w:cs="Tahoma"/>
          <w:noProof w:val="0"/>
          <w:color w:val="5A6575"/>
          <w:sz w:val="17"/>
          <w:szCs w:val="17"/>
          <w:rtl/>
        </w:rPr>
        <w:t>قم، برگزیده مقالات کتاب</w:t>
      </w:r>
      <w:r w:rsidRPr="009D5C75">
        <w:rPr>
          <w:rFonts w:ascii="Tahoma" w:eastAsia="Times New Roman" w:hAnsi="Tahoma" w:cs="Tahoma"/>
          <w:noProof w:val="0"/>
          <w:color w:val="5A6575"/>
          <w:sz w:val="17"/>
          <w:szCs w:val="17"/>
          <w:rtl/>
        </w:rPr>
        <w:softHyphen/>
        <w:t>های فروغ مسجد، جلد اول، انتشارات دفتر مطالعات و پژوهش</w:t>
      </w:r>
      <w:r w:rsidRPr="009D5C75">
        <w:rPr>
          <w:rFonts w:ascii="Tahoma" w:eastAsia="Times New Roman" w:hAnsi="Tahoma" w:cs="Tahoma"/>
          <w:noProof w:val="0"/>
          <w:color w:val="5A6575"/>
          <w:sz w:val="17"/>
          <w:szCs w:val="17"/>
          <w:rtl/>
        </w:rPr>
        <w:softHyphen/>
        <w:t>های مرکز رسیدگی به امور مساجد، ص ٤٦٢-٤٦٣.</w:t>
      </w:r>
    </w:p>
    <w:bookmarkStart w:id="25" w:name="_ftn10"/>
    <w:p w:rsidR="009D5C75" w:rsidRPr="009D5C75" w:rsidRDefault="009D5C75" w:rsidP="009D5C75">
      <w:pPr>
        <w:shd w:val="clear" w:color="auto" w:fill="FFFFFF"/>
        <w:spacing w:before="100" w:beforeAutospacing="1" w:after="100" w:afterAutospacing="1" w:line="270" w:lineRule="atLeast"/>
        <w:rPr>
          <w:rFonts w:ascii="Tahoma" w:eastAsia="Times New Roman" w:hAnsi="Tahoma" w:cs="Tahoma"/>
          <w:noProof w:val="0"/>
          <w:color w:val="5A6575"/>
          <w:sz w:val="17"/>
          <w:szCs w:val="17"/>
          <w:rtl/>
        </w:rPr>
      </w:pPr>
      <w:r w:rsidRPr="009D5C75">
        <w:rPr>
          <w:rFonts w:ascii="Tahoma" w:eastAsia="Times New Roman" w:hAnsi="Tahoma" w:cs="Tahoma"/>
          <w:noProof w:val="0"/>
          <w:color w:val="5A6575"/>
          <w:sz w:val="17"/>
          <w:szCs w:val="17"/>
          <w:rtl/>
        </w:rPr>
        <w:fldChar w:fldCharType="begin"/>
      </w:r>
      <w:r w:rsidRPr="009D5C75">
        <w:rPr>
          <w:rFonts w:ascii="Tahoma" w:eastAsia="Times New Roman" w:hAnsi="Tahoma" w:cs="Tahoma"/>
          <w:noProof w:val="0"/>
          <w:color w:val="5A6575"/>
          <w:sz w:val="17"/>
          <w:szCs w:val="17"/>
          <w:rtl/>
        </w:rPr>
        <w:instrText xml:space="preserve"> </w:instrText>
      </w:r>
      <w:r w:rsidRPr="009D5C75">
        <w:rPr>
          <w:rFonts w:ascii="Tahoma" w:eastAsia="Times New Roman" w:hAnsi="Tahoma" w:cs="Tahoma"/>
          <w:noProof w:val="0"/>
          <w:color w:val="5A6575"/>
          <w:sz w:val="17"/>
          <w:szCs w:val="17"/>
        </w:rPr>
        <w:instrText>HYPERLINK "http://asar.masjed.ir/fa/article/</w:instrText>
      </w:r>
      <w:r w:rsidRPr="009D5C75">
        <w:rPr>
          <w:rFonts w:ascii="Tahoma" w:eastAsia="Times New Roman" w:hAnsi="Tahoma" w:cs="Tahoma"/>
          <w:noProof w:val="0"/>
          <w:color w:val="5A6575"/>
          <w:sz w:val="17"/>
          <w:szCs w:val="17"/>
          <w:rtl/>
        </w:rPr>
        <w:instrText>3137</w:instrText>
      </w:r>
      <w:r w:rsidRPr="009D5C75">
        <w:rPr>
          <w:rFonts w:ascii="Tahoma" w:eastAsia="Times New Roman" w:hAnsi="Tahoma" w:cs="Tahoma"/>
          <w:noProof w:val="0"/>
          <w:color w:val="5A6575"/>
          <w:sz w:val="17"/>
          <w:szCs w:val="17"/>
        </w:rPr>
        <w:instrText>" \l "_ftnref</w:instrText>
      </w:r>
      <w:r w:rsidRPr="009D5C75">
        <w:rPr>
          <w:rFonts w:ascii="Tahoma" w:eastAsia="Times New Roman" w:hAnsi="Tahoma" w:cs="Tahoma"/>
          <w:noProof w:val="0"/>
          <w:color w:val="5A6575"/>
          <w:sz w:val="17"/>
          <w:szCs w:val="17"/>
          <w:rtl/>
        </w:rPr>
        <w:instrText>10</w:instrText>
      </w:r>
      <w:r w:rsidRPr="009D5C75">
        <w:rPr>
          <w:rFonts w:ascii="Tahoma" w:eastAsia="Times New Roman" w:hAnsi="Tahoma" w:cs="Tahoma"/>
          <w:noProof w:val="0"/>
          <w:color w:val="5A6575"/>
          <w:sz w:val="17"/>
          <w:szCs w:val="17"/>
        </w:rPr>
        <w:instrText>" \o</w:instrText>
      </w:r>
      <w:r w:rsidRPr="009D5C75">
        <w:rPr>
          <w:rFonts w:ascii="Tahoma" w:eastAsia="Times New Roman" w:hAnsi="Tahoma" w:cs="Tahoma"/>
          <w:noProof w:val="0"/>
          <w:color w:val="5A6575"/>
          <w:sz w:val="17"/>
          <w:szCs w:val="17"/>
          <w:rtl/>
        </w:rPr>
        <w:instrText xml:space="preserve"> "" </w:instrText>
      </w:r>
      <w:r w:rsidRPr="009D5C75">
        <w:rPr>
          <w:rFonts w:ascii="Tahoma" w:eastAsia="Times New Roman" w:hAnsi="Tahoma" w:cs="Tahoma"/>
          <w:noProof w:val="0"/>
          <w:color w:val="5A6575"/>
          <w:sz w:val="17"/>
          <w:szCs w:val="17"/>
          <w:rtl/>
        </w:rPr>
        <w:fldChar w:fldCharType="separate"/>
      </w:r>
      <w:r w:rsidRPr="009D5C75">
        <w:rPr>
          <w:rFonts w:ascii="Tahoma" w:eastAsia="Times New Roman" w:hAnsi="Tahoma" w:cs="Tahoma"/>
          <w:noProof w:val="0"/>
          <w:color w:val="5A6575"/>
          <w:sz w:val="17"/>
          <w:szCs w:val="17"/>
        </w:rPr>
        <w:t>[</w:t>
      </w:r>
      <w:r w:rsidRPr="009D5C75">
        <w:rPr>
          <w:rFonts w:ascii="Tahoma" w:eastAsia="Times New Roman" w:hAnsi="Tahoma" w:cs="Tahoma"/>
          <w:noProof w:val="0"/>
          <w:color w:val="5A6575"/>
          <w:sz w:val="17"/>
          <w:szCs w:val="17"/>
          <w:rtl/>
        </w:rPr>
        <w:t>١٠</w:t>
      </w:r>
      <w:r w:rsidRPr="009D5C75">
        <w:rPr>
          <w:rFonts w:ascii="Tahoma" w:eastAsia="Times New Roman" w:hAnsi="Tahoma" w:cs="Tahoma"/>
          <w:noProof w:val="0"/>
          <w:color w:val="5A6575"/>
          <w:sz w:val="17"/>
          <w:szCs w:val="17"/>
        </w:rPr>
        <w:t>]</w:t>
      </w:r>
      <w:r w:rsidRPr="009D5C75">
        <w:rPr>
          <w:rFonts w:ascii="Tahoma" w:eastAsia="Times New Roman" w:hAnsi="Tahoma" w:cs="Tahoma"/>
          <w:noProof w:val="0"/>
          <w:color w:val="5A6575"/>
          <w:sz w:val="17"/>
          <w:szCs w:val="17"/>
          <w:rtl/>
        </w:rPr>
        <w:fldChar w:fldCharType="end"/>
      </w:r>
      <w:bookmarkEnd w:id="25"/>
      <w:r w:rsidRPr="009D5C75">
        <w:rPr>
          <w:rFonts w:ascii="Tahoma" w:eastAsia="Times New Roman" w:hAnsi="Tahoma" w:cs="Tahoma"/>
          <w:noProof w:val="0"/>
          <w:color w:val="5A6575"/>
          <w:sz w:val="17"/>
          <w:szCs w:val="17"/>
          <w:rtl/>
        </w:rPr>
        <w:t>. محمد علی </w:t>
      </w:r>
      <w:r w:rsidRPr="009D5C75">
        <w:rPr>
          <w:rFonts w:ascii="Tahoma" w:eastAsia="Times New Roman" w:hAnsi="Tahoma" w:cs="Tahoma"/>
          <w:noProof w:val="0"/>
          <w:color w:val="000000"/>
          <w:sz w:val="17"/>
          <w:szCs w:val="17"/>
          <w:rtl/>
        </w:rPr>
        <w:t>موظف رستمی، (١٣٨٢)، آیین مسجد، تهران، انتشارات گویه، جلد اول، ص ۱۵۶.</w:t>
      </w:r>
    </w:p>
    <w:bookmarkStart w:id="26" w:name="_ftn11"/>
    <w:p w:rsidR="009D5C75" w:rsidRPr="009D5C75" w:rsidRDefault="009D5C75" w:rsidP="009D5C75">
      <w:pPr>
        <w:shd w:val="clear" w:color="auto" w:fill="FFFFFF"/>
        <w:spacing w:before="100" w:beforeAutospacing="1" w:after="100" w:afterAutospacing="1" w:line="270" w:lineRule="atLeast"/>
        <w:rPr>
          <w:rFonts w:ascii="Tahoma" w:eastAsia="Times New Roman" w:hAnsi="Tahoma" w:cs="Tahoma"/>
          <w:noProof w:val="0"/>
          <w:color w:val="5A6575"/>
          <w:sz w:val="17"/>
          <w:szCs w:val="17"/>
          <w:rtl/>
        </w:rPr>
      </w:pPr>
      <w:r w:rsidRPr="009D5C75">
        <w:rPr>
          <w:rFonts w:ascii="Tahoma" w:eastAsia="Times New Roman" w:hAnsi="Tahoma" w:cs="Tahoma"/>
          <w:noProof w:val="0"/>
          <w:color w:val="5A6575"/>
          <w:sz w:val="17"/>
          <w:szCs w:val="17"/>
          <w:rtl/>
        </w:rPr>
        <w:fldChar w:fldCharType="begin"/>
      </w:r>
      <w:r w:rsidRPr="009D5C75">
        <w:rPr>
          <w:rFonts w:ascii="Tahoma" w:eastAsia="Times New Roman" w:hAnsi="Tahoma" w:cs="Tahoma"/>
          <w:noProof w:val="0"/>
          <w:color w:val="5A6575"/>
          <w:sz w:val="17"/>
          <w:szCs w:val="17"/>
          <w:rtl/>
        </w:rPr>
        <w:instrText xml:space="preserve"> </w:instrText>
      </w:r>
      <w:r w:rsidRPr="009D5C75">
        <w:rPr>
          <w:rFonts w:ascii="Tahoma" w:eastAsia="Times New Roman" w:hAnsi="Tahoma" w:cs="Tahoma"/>
          <w:noProof w:val="0"/>
          <w:color w:val="5A6575"/>
          <w:sz w:val="17"/>
          <w:szCs w:val="17"/>
        </w:rPr>
        <w:instrText>HYPERLINK "http://asar.masjed.ir/fa/article/</w:instrText>
      </w:r>
      <w:r w:rsidRPr="009D5C75">
        <w:rPr>
          <w:rFonts w:ascii="Tahoma" w:eastAsia="Times New Roman" w:hAnsi="Tahoma" w:cs="Tahoma"/>
          <w:noProof w:val="0"/>
          <w:color w:val="5A6575"/>
          <w:sz w:val="17"/>
          <w:szCs w:val="17"/>
          <w:rtl/>
        </w:rPr>
        <w:instrText>3137</w:instrText>
      </w:r>
      <w:r w:rsidRPr="009D5C75">
        <w:rPr>
          <w:rFonts w:ascii="Tahoma" w:eastAsia="Times New Roman" w:hAnsi="Tahoma" w:cs="Tahoma"/>
          <w:noProof w:val="0"/>
          <w:color w:val="5A6575"/>
          <w:sz w:val="17"/>
          <w:szCs w:val="17"/>
        </w:rPr>
        <w:instrText>" \l "_ftnref</w:instrText>
      </w:r>
      <w:r w:rsidRPr="009D5C75">
        <w:rPr>
          <w:rFonts w:ascii="Tahoma" w:eastAsia="Times New Roman" w:hAnsi="Tahoma" w:cs="Tahoma"/>
          <w:noProof w:val="0"/>
          <w:color w:val="5A6575"/>
          <w:sz w:val="17"/>
          <w:szCs w:val="17"/>
          <w:rtl/>
        </w:rPr>
        <w:instrText>11</w:instrText>
      </w:r>
      <w:r w:rsidRPr="009D5C75">
        <w:rPr>
          <w:rFonts w:ascii="Tahoma" w:eastAsia="Times New Roman" w:hAnsi="Tahoma" w:cs="Tahoma"/>
          <w:noProof w:val="0"/>
          <w:color w:val="5A6575"/>
          <w:sz w:val="17"/>
          <w:szCs w:val="17"/>
        </w:rPr>
        <w:instrText>" \o</w:instrText>
      </w:r>
      <w:r w:rsidRPr="009D5C75">
        <w:rPr>
          <w:rFonts w:ascii="Tahoma" w:eastAsia="Times New Roman" w:hAnsi="Tahoma" w:cs="Tahoma"/>
          <w:noProof w:val="0"/>
          <w:color w:val="5A6575"/>
          <w:sz w:val="17"/>
          <w:szCs w:val="17"/>
          <w:rtl/>
        </w:rPr>
        <w:instrText xml:space="preserve"> "" </w:instrText>
      </w:r>
      <w:r w:rsidRPr="009D5C75">
        <w:rPr>
          <w:rFonts w:ascii="Tahoma" w:eastAsia="Times New Roman" w:hAnsi="Tahoma" w:cs="Tahoma"/>
          <w:noProof w:val="0"/>
          <w:color w:val="5A6575"/>
          <w:sz w:val="17"/>
          <w:szCs w:val="17"/>
          <w:rtl/>
        </w:rPr>
        <w:fldChar w:fldCharType="separate"/>
      </w:r>
      <w:r w:rsidRPr="009D5C75">
        <w:rPr>
          <w:rFonts w:ascii="Tahoma" w:eastAsia="Times New Roman" w:hAnsi="Tahoma" w:cs="Tahoma"/>
          <w:noProof w:val="0"/>
          <w:color w:val="5A6575"/>
          <w:sz w:val="17"/>
          <w:szCs w:val="17"/>
        </w:rPr>
        <w:t>[</w:t>
      </w:r>
      <w:r w:rsidRPr="009D5C75">
        <w:rPr>
          <w:rFonts w:ascii="Tahoma" w:eastAsia="Times New Roman" w:hAnsi="Tahoma" w:cs="Tahoma"/>
          <w:noProof w:val="0"/>
          <w:color w:val="5A6575"/>
          <w:sz w:val="17"/>
          <w:szCs w:val="17"/>
          <w:rtl/>
        </w:rPr>
        <w:t>١١</w:t>
      </w:r>
      <w:r w:rsidRPr="009D5C75">
        <w:rPr>
          <w:rFonts w:ascii="Tahoma" w:eastAsia="Times New Roman" w:hAnsi="Tahoma" w:cs="Tahoma"/>
          <w:noProof w:val="0"/>
          <w:color w:val="5A6575"/>
          <w:sz w:val="17"/>
          <w:szCs w:val="17"/>
        </w:rPr>
        <w:t>]</w:t>
      </w:r>
      <w:r w:rsidRPr="009D5C75">
        <w:rPr>
          <w:rFonts w:ascii="Tahoma" w:eastAsia="Times New Roman" w:hAnsi="Tahoma" w:cs="Tahoma"/>
          <w:noProof w:val="0"/>
          <w:color w:val="5A6575"/>
          <w:sz w:val="17"/>
          <w:szCs w:val="17"/>
          <w:rtl/>
        </w:rPr>
        <w:fldChar w:fldCharType="end"/>
      </w:r>
      <w:bookmarkEnd w:id="26"/>
      <w:r w:rsidRPr="009D5C75">
        <w:rPr>
          <w:rFonts w:ascii="Tahoma" w:eastAsia="Times New Roman" w:hAnsi="Tahoma" w:cs="Tahoma"/>
          <w:noProof w:val="0"/>
          <w:color w:val="5A6575"/>
          <w:sz w:val="17"/>
          <w:szCs w:val="17"/>
          <w:rtl/>
        </w:rPr>
        <w:t>. سوره آل عمران، آیه ١٠٣.</w:t>
      </w:r>
    </w:p>
    <w:bookmarkStart w:id="27" w:name="_ftn12"/>
    <w:p w:rsidR="009D5C75" w:rsidRPr="009D5C75" w:rsidRDefault="009D5C75" w:rsidP="009D5C75">
      <w:pPr>
        <w:shd w:val="clear" w:color="auto" w:fill="FFFFFF"/>
        <w:spacing w:before="100" w:beforeAutospacing="1" w:after="100" w:afterAutospacing="1" w:line="270" w:lineRule="atLeast"/>
        <w:rPr>
          <w:rFonts w:ascii="Tahoma" w:eastAsia="Times New Roman" w:hAnsi="Tahoma" w:cs="Tahoma"/>
          <w:noProof w:val="0"/>
          <w:color w:val="5A6575"/>
          <w:sz w:val="17"/>
          <w:szCs w:val="17"/>
          <w:rtl/>
        </w:rPr>
      </w:pPr>
      <w:r w:rsidRPr="009D5C75">
        <w:rPr>
          <w:rFonts w:ascii="Tahoma" w:eastAsia="Times New Roman" w:hAnsi="Tahoma" w:cs="Tahoma"/>
          <w:noProof w:val="0"/>
          <w:color w:val="5A6575"/>
          <w:sz w:val="17"/>
          <w:szCs w:val="17"/>
          <w:rtl/>
        </w:rPr>
        <w:fldChar w:fldCharType="begin"/>
      </w:r>
      <w:r w:rsidRPr="009D5C75">
        <w:rPr>
          <w:rFonts w:ascii="Tahoma" w:eastAsia="Times New Roman" w:hAnsi="Tahoma" w:cs="Tahoma"/>
          <w:noProof w:val="0"/>
          <w:color w:val="5A6575"/>
          <w:sz w:val="17"/>
          <w:szCs w:val="17"/>
          <w:rtl/>
        </w:rPr>
        <w:instrText xml:space="preserve"> </w:instrText>
      </w:r>
      <w:r w:rsidRPr="009D5C75">
        <w:rPr>
          <w:rFonts w:ascii="Tahoma" w:eastAsia="Times New Roman" w:hAnsi="Tahoma" w:cs="Tahoma"/>
          <w:noProof w:val="0"/>
          <w:color w:val="5A6575"/>
          <w:sz w:val="17"/>
          <w:szCs w:val="17"/>
        </w:rPr>
        <w:instrText>HYPERLINK "http://asar.masjed.ir/fa/article/</w:instrText>
      </w:r>
      <w:r w:rsidRPr="009D5C75">
        <w:rPr>
          <w:rFonts w:ascii="Tahoma" w:eastAsia="Times New Roman" w:hAnsi="Tahoma" w:cs="Tahoma"/>
          <w:noProof w:val="0"/>
          <w:color w:val="5A6575"/>
          <w:sz w:val="17"/>
          <w:szCs w:val="17"/>
          <w:rtl/>
        </w:rPr>
        <w:instrText>3137</w:instrText>
      </w:r>
      <w:r w:rsidRPr="009D5C75">
        <w:rPr>
          <w:rFonts w:ascii="Tahoma" w:eastAsia="Times New Roman" w:hAnsi="Tahoma" w:cs="Tahoma"/>
          <w:noProof w:val="0"/>
          <w:color w:val="5A6575"/>
          <w:sz w:val="17"/>
          <w:szCs w:val="17"/>
        </w:rPr>
        <w:instrText>" \l "_ftnref</w:instrText>
      </w:r>
      <w:r w:rsidRPr="009D5C75">
        <w:rPr>
          <w:rFonts w:ascii="Tahoma" w:eastAsia="Times New Roman" w:hAnsi="Tahoma" w:cs="Tahoma"/>
          <w:noProof w:val="0"/>
          <w:color w:val="5A6575"/>
          <w:sz w:val="17"/>
          <w:szCs w:val="17"/>
          <w:rtl/>
        </w:rPr>
        <w:instrText>12</w:instrText>
      </w:r>
      <w:r w:rsidRPr="009D5C75">
        <w:rPr>
          <w:rFonts w:ascii="Tahoma" w:eastAsia="Times New Roman" w:hAnsi="Tahoma" w:cs="Tahoma"/>
          <w:noProof w:val="0"/>
          <w:color w:val="5A6575"/>
          <w:sz w:val="17"/>
          <w:szCs w:val="17"/>
        </w:rPr>
        <w:instrText>" \o</w:instrText>
      </w:r>
      <w:r w:rsidRPr="009D5C75">
        <w:rPr>
          <w:rFonts w:ascii="Tahoma" w:eastAsia="Times New Roman" w:hAnsi="Tahoma" w:cs="Tahoma"/>
          <w:noProof w:val="0"/>
          <w:color w:val="5A6575"/>
          <w:sz w:val="17"/>
          <w:szCs w:val="17"/>
          <w:rtl/>
        </w:rPr>
        <w:instrText xml:space="preserve"> "" </w:instrText>
      </w:r>
      <w:r w:rsidRPr="009D5C75">
        <w:rPr>
          <w:rFonts w:ascii="Tahoma" w:eastAsia="Times New Roman" w:hAnsi="Tahoma" w:cs="Tahoma"/>
          <w:noProof w:val="0"/>
          <w:color w:val="5A6575"/>
          <w:sz w:val="17"/>
          <w:szCs w:val="17"/>
          <w:rtl/>
        </w:rPr>
        <w:fldChar w:fldCharType="separate"/>
      </w:r>
      <w:r w:rsidRPr="009D5C75">
        <w:rPr>
          <w:rFonts w:ascii="Tahoma" w:eastAsia="Times New Roman" w:hAnsi="Tahoma" w:cs="Tahoma"/>
          <w:noProof w:val="0"/>
          <w:color w:val="5A6575"/>
          <w:sz w:val="17"/>
          <w:szCs w:val="17"/>
        </w:rPr>
        <w:t>[</w:t>
      </w:r>
      <w:r w:rsidRPr="009D5C75">
        <w:rPr>
          <w:rFonts w:ascii="Tahoma" w:eastAsia="Times New Roman" w:hAnsi="Tahoma" w:cs="Tahoma"/>
          <w:noProof w:val="0"/>
          <w:color w:val="5A6575"/>
          <w:sz w:val="17"/>
          <w:szCs w:val="17"/>
          <w:rtl/>
        </w:rPr>
        <w:t>١٢</w:t>
      </w:r>
      <w:r w:rsidRPr="009D5C75">
        <w:rPr>
          <w:rFonts w:ascii="Tahoma" w:eastAsia="Times New Roman" w:hAnsi="Tahoma" w:cs="Tahoma"/>
          <w:noProof w:val="0"/>
          <w:color w:val="5A6575"/>
          <w:sz w:val="17"/>
          <w:szCs w:val="17"/>
        </w:rPr>
        <w:t>]</w:t>
      </w:r>
      <w:r w:rsidRPr="009D5C75">
        <w:rPr>
          <w:rFonts w:ascii="Tahoma" w:eastAsia="Times New Roman" w:hAnsi="Tahoma" w:cs="Tahoma"/>
          <w:noProof w:val="0"/>
          <w:color w:val="5A6575"/>
          <w:sz w:val="17"/>
          <w:szCs w:val="17"/>
          <w:rtl/>
        </w:rPr>
        <w:fldChar w:fldCharType="end"/>
      </w:r>
      <w:bookmarkEnd w:id="27"/>
      <w:r w:rsidRPr="009D5C75">
        <w:rPr>
          <w:rFonts w:ascii="Tahoma" w:eastAsia="Times New Roman" w:hAnsi="Tahoma" w:cs="Tahoma"/>
          <w:noProof w:val="0"/>
          <w:color w:val="5A6575"/>
          <w:sz w:val="17"/>
          <w:szCs w:val="17"/>
          <w:rtl/>
        </w:rPr>
        <w:t>. بیانات رهبری در دیدار با مسئولین نظام و سفرای کشورهای اسلامی، ٦/ ٣/ ١٣٩٣.</w:t>
      </w:r>
    </w:p>
    <w:bookmarkStart w:id="28" w:name="_ftn13"/>
    <w:p w:rsidR="009D5C75" w:rsidRPr="009D5C75" w:rsidRDefault="009D5C75" w:rsidP="009D5C75">
      <w:pPr>
        <w:shd w:val="clear" w:color="auto" w:fill="FFFFFF"/>
        <w:spacing w:before="100" w:beforeAutospacing="1" w:after="100" w:afterAutospacing="1" w:line="270" w:lineRule="atLeast"/>
        <w:rPr>
          <w:rFonts w:ascii="Tahoma" w:eastAsia="Times New Roman" w:hAnsi="Tahoma" w:cs="Tahoma"/>
          <w:noProof w:val="0"/>
          <w:color w:val="5A6575"/>
          <w:sz w:val="17"/>
          <w:szCs w:val="17"/>
          <w:rtl/>
        </w:rPr>
      </w:pPr>
      <w:r w:rsidRPr="009D5C75">
        <w:rPr>
          <w:rFonts w:ascii="Tahoma" w:eastAsia="Times New Roman" w:hAnsi="Tahoma" w:cs="Tahoma"/>
          <w:noProof w:val="0"/>
          <w:color w:val="5A6575"/>
          <w:sz w:val="17"/>
          <w:szCs w:val="17"/>
          <w:rtl/>
        </w:rPr>
        <w:fldChar w:fldCharType="begin"/>
      </w:r>
      <w:r w:rsidRPr="009D5C75">
        <w:rPr>
          <w:rFonts w:ascii="Tahoma" w:eastAsia="Times New Roman" w:hAnsi="Tahoma" w:cs="Tahoma"/>
          <w:noProof w:val="0"/>
          <w:color w:val="5A6575"/>
          <w:sz w:val="17"/>
          <w:szCs w:val="17"/>
          <w:rtl/>
        </w:rPr>
        <w:instrText xml:space="preserve"> </w:instrText>
      </w:r>
      <w:r w:rsidRPr="009D5C75">
        <w:rPr>
          <w:rFonts w:ascii="Tahoma" w:eastAsia="Times New Roman" w:hAnsi="Tahoma" w:cs="Tahoma"/>
          <w:noProof w:val="0"/>
          <w:color w:val="5A6575"/>
          <w:sz w:val="17"/>
          <w:szCs w:val="17"/>
        </w:rPr>
        <w:instrText>HYPERLINK "http://asar.masjed.ir/fa/article/</w:instrText>
      </w:r>
      <w:r w:rsidRPr="009D5C75">
        <w:rPr>
          <w:rFonts w:ascii="Tahoma" w:eastAsia="Times New Roman" w:hAnsi="Tahoma" w:cs="Tahoma"/>
          <w:noProof w:val="0"/>
          <w:color w:val="5A6575"/>
          <w:sz w:val="17"/>
          <w:szCs w:val="17"/>
          <w:rtl/>
        </w:rPr>
        <w:instrText>3137</w:instrText>
      </w:r>
      <w:r w:rsidRPr="009D5C75">
        <w:rPr>
          <w:rFonts w:ascii="Tahoma" w:eastAsia="Times New Roman" w:hAnsi="Tahoma" w:cs="Tahoma"/>
          <w:noProof w:val="0"/>
          <w:color w:val="5A6575"/>
          <w:sz w:val="17"/>
          <w:szCs w:val="17"/>
        </w:rPr>
        <w:instrText>" \l "_ftnref</w:instrText>
      </w:r>
      <w:r w:rsidRPr="009D5C75">
        <w:rPr>
          <w:rFonts w:ascii="Tahoma" w:eastAsia="Times New Roman" w:hAnsi="Tahoma" w:cs="Tahoma"/>
          <w:noProof w:val="0"/>
          <w:color w:val="5A6575"/>
          <w:sz w:val="17"/>
          <w:szCs w:val="17"/>
          <w:rtl/>
        </w:rPr>
        <w:instrText>13</w:instrText>
      </w:r>
      <w:r w:rsidRPr="009D5C75">
        <w:rPr>
          <w:rFonts w:ascii="Tahoma" w:eastAsia="Times New Roman" w:hAnsi="Tahoma" w:cs="Tahoma"/>
          <w:noProof w:val="0"/>
          <w:color w:val="5A6575"/>
          <w:sz w:val="17"/>
          <w:szCs w:val="17"/>
        </w:rPr>
        <w:instrText>" \o</w:instrText>
      </w:r>
      <w:r w:rsidRPr="009D5C75">
        <w:rPr>
          <w:rFonts w:ascii="Tahoma" w:eastAsia="Times New Roman" w:hAnsi="Tahoma" w:cs="Tahoma"/>
          <w:noProof w:val="0"/>
          <w:color w:val="5A6575"/>
          <w:sz w:val="17"/>
          <w:szCs w:val="17"/>
          <w:rtl/>
        </w:rPr>
        <w:instrText xml:space="preserve"> "" </w:instrText>
      </w:r>
      <w:r w:rsidRPr="009D5C75">
        <w:rPr>
          <w:rFonts w:ascii="Tahoma" w:eastAsia="Times New Roman" w:hAnsi="Tahoma" w:cs="Tahoma"/>
          <w:noProof w:val="0"/>
          <w:color w:val="5A6575"/>
          <w:sz w:val="17"/>
          <w:szCs w:val="17"/>
          <w:rtl/>
        </w:rPr>
        <w:fldChar w:fldCharType="separate"/>
      </w:r>
      <w:r w:rsidRPr="009D5C75">
        <w:rPr>
          <w:rFonts w:ascii="Tahoma" w:eastAsia="Times New Roman" w:hAnsi="Tahoma" w:cs="Tahoma"/>
          <w:noProof w:val="0"/>
          <w:color w:val="5A6575"/>
          <w:sz w:val="17"/>
          <w:szCs w:val="17"/>
        </w:rPr>
        <w:t>[</w:t>
      </w:r>
      <w:r w:rsidRPr="009D5C75">
        <w:rPr>
          <w:rFonts w:ascii="Tahoma" w:eastAsia="Times New Roman" w:hAnsi="Tahoma" w:cs="Tahoma"/>
          <w:noProof w:val="0"/>
          <w:color w:val="5A6575"/>
          <w:sz w:val="17"/>
          <w:szCs w:val="17"/>
          <w:rtl/>
        </w:rPr>
        <w:t>١٣</w:t>
      </w:r>
      <w:r w:rsidRPr="009D5C75">
        <w:rPr>
          <w:rFonts w:ascii="Tahoma" w:eastAsia="Times New Roman" w:hAnsi="Tahoma" w:cs="Tahoma"/>
          <w:noProof w:val="0"/>
          <w:color w:val="5A6575"/>
          <w:sz w:val="17"/>
          <w:szCs w:val="17"/>
        </w:rPr>
        <w:t>]</w:t>
      </w:r>
      <w:r w:rsidRPr="009D5C75">
        <w:rPr>
          <w:rFonts w:ascii="Tahoma" w:eastAsia="Times New Roman" w:hAnsi="Tahoma" w:cs="Tahoma"/>
          <w:noProof w:val="0"/>
          <w:color w:val="5A6575"/>
          <w:sz w:val="17"/>
          <w:szCs w:val="17"/>
          <w:rtl/>
        </w:rPr>
        <w:fldChar w:fldCharType="end"/>
      </w:r>
      <w:bookmarkEnd w:id="28"/>
      <w:r w:rsidRPr="009D5C75">
        <w:rPr>
          <w:rFonts w:ascii="Tahoma" w:eastAsia="Times New Roman" w:hAnsi="Tahoma" w:cs="Tahoma"/>
          <w:noProof w:val="0"/>
          <w:color w:val="5A6575"/>
          <w:sz w:val="17"/>
          <w:szCs w:val="17"/>
          <w:rtl/>
        </w:rPr>
        <w:t>. بیانات رهبری در جمع روحانیون شیعه و اهل‌سنّت کرمانشاه، مورخ ٢٠/ ٧/ ١٣٩٠.</w:t>
      </w:r>
    </w:p>
    <w:bookmarkStart w:id="29" w:name="_ftn14"/>
    <w:p w:rsidR="009D5C75" w:rsidRPr="009D5C75" w:rsidRDefault="009D5C75" w:rsidP="009D5C75">
      <w:pPr>
        <w:shd w:val="clear" w:color="auto" w:fill="FFFFFF"/>
        <w:spacing w:before="100" w:beforeAutospacing="1" w:after="100" w:afterAutospacing="1" w:line="270" w:lineRule="atLeast"/>
        <w:rPr>
          <w:rFonts w:ascii="Tahoma" w:eastAsia="Times New Roman" w:hAnsi="Tahoma" w:cs="Tahoma"/>
          <w:noProof w:val="0"/>
          <w:color w:val="5A6575"/>
          <w:sz w:val="17"/>
          <w:szCs w:val="17"/>
          <w:rtl/>
        </w:rPr>
      </w:pPr>
      <w:r w:rsidRPr="009D5C75">
        <w:rPr>
          <w:rFonts w:ascii="Tahoma" w:eastAsia="Times New Roman" w:hAnsi="Tahoma" w:cs="Tahoma"/>
          <w:noProof w:val="0"/>
          <w:color w:val="5A6575"/>
          <w:sz w:val="17"/>
          <w:szCs w:val="17"/>
          <w:rtl/>
        </w:rPr>
        <w:fldChar w:fldCharType="begin"/>
      </w:r>
      <w:r w:rsidRPr="009D5C75">
        <w:rPr>
          <w:rFonts w:ascii="Tahoma" w:eastAsia="Times New Roman" w:hAnsi="Tahoma" w:cs="Tahoma"/>
          <w:noProof w:val="0"/>
          <w:color w:val="5A6575"/>
          <w:sz w:val="17"/>
          <w:szCs w:val="17"/>
          <w:rtl/>
        </w:rPr>
        <w:instrText xml:space="preserve"> </w:instrText>
      </w:r>
      <w:r w:rsidRPr="009D5C75">
        <w:rPr>
          <w:rFonts w:ascii="Tahoma" w:eastAsia="Times New Roman" w:hAnsi="Tahoma" w:cs="Tahoma"/>
          <w:noProof w:val="0"/>
          <w:color w:val="5A6575"/>
          <w:sz w:val="17"/>
          <w:szCs w:val="17"/>
        </w:rPr>
        <w:instrText>HYPERLINK "http://asar.masjed.ir/fa/article/</w:instrText>
      </w:r>
      <w:r w:rsidRPr="009D5C75">
        <w:rPr>
          <w:rFonts w:ascii="Tahoma" w:eastAsia="Times New Roman" w:hAnsi="Tahoma" w:cs="Tahoma"/>
          <w:noProof w:val="0"/>
          <w:color w:val="5A6575"/>
          <w:sz w:val="17"/>
          <w:szCs w:val="17"/>
          <w:rtl/>
        </w:rPr>
        <w:instrText>3137</w:instrText>
      </w:r>
      <w:r w:rsidRPr="009D5C75">
        <w:rPr>
          <w:rFonts w:ascii="Tahoma" w:eastAsia="Times New Roman" w:hAnsi="Tahoma" w:cs="Tahoma"/>
          <w:noProof w:val="0"/>
          <w:color w:val="5A6575"/>
          <w:sz w:val="17"/>
          <w:szCs w:val="17"/>
        </w:rPr>
        <w:instrText>" \l "_ftnref</w:instrText>
      </w:r>
      <w:r w:rsidRPr="009D5C75">
        <w:rPr>
          <w:rFonts w:ascii="Tahoma" w:eastAsia="Times New Roman" w:hAnsi="Tahoma" w:cs="Tahoma"/>
          <w:noProof w:val="0"/>
          <w:color w:val="5A6575"/>
          <w:sz w:val="17"/>
          <w:szCs w:val="17"/>
          <w:rtl/>
        </w:rPr>
        <w:instrText>14</w:instrText>
      </w:r>
      <w:r w:rsidRPr="009D5C75">
        <w:rPr>
          <w:rFonts w:ascii="Tahoma" w:eastAsia="Times New Roman" w:hAnsi="Tahoma" w:cs="Tahoma"/>
          <w:noProof w:val="0"/>
          <w:color w:val="5A6575"/>
          <w:sz w:val="17"/>
          <w:szCs w:val="17"/>
        </w:rPr>
        <w:instrText>" \o</w:instrText>
      </w:r>
      <w:r w:rsidRPr="009D5C75">
        <w:rPr>
          <w:rFonts w:ascii="Tahoma" w:eastAsia="Times New Roman" w:hAnsi="Tahoma" w:cs="Tahoma"/>
          <w:noProof w:val="0"/>
          <w:color w:val="5A6575"/>
          <w:sz w:val="17"/>
          <w:szCs w:val="17"/>
          <w:rtl/>
        </w:rPr>
        <w:instrText xml:space="preserve"> "" </w:instrText>
      </w:r>
      <w:r w:rsidRPr="009D5C75">
        <w:rPr>
          <w:rFonts w:ascii="Tahoma" w:eastAsia="Times New Roman" w:hAnsi="Tahoma" w:cs="Tahoma"/>
          <w:noProof w:val="0"/>
          <w:color w:val="5A6575"/>
          <w:sz w:val="17"/>
          <w:szCs w:val="17"/>
          <w:rtl/>
        </w:rPr>
        <w:fldChar w:fldCharType="separate"/>
      </w:r>
      <w:r w:rsidRPr="009D5C75">
        <w:rPr>
          <w:rFonts w:ascii="Tahoma" w:eastAsia="Times New Roman" w:hAnsi="Tahoma" w:cs="Tahoma"/>
          <w:noProof w:val="0"/>
          <w:color w:val="5A6575"/>
          <w:sz w:val="17"/>
          <w:szCs w:val="17"/>
        </w:rPr>
        <w:t>[</w:t>
      </w:r>
      <w:r w:rsidRPr="009D5C75">
        <w:rPr>
          <w:rFonts w:ascii="Tahoma" w:eastAsia="Times New Roman" w:hAnsi="Tahoma" w:cs="Tahoma"/>
          <w:noProof w:val="0"/>
          <w:color w:val="5A6575"/>
          <w:sz w:val="17"/>
          <w:szCs w:val="17"/>
          <w:rtl/>
        </w:rPr>
        <w:t>١٤</w:t>
      </w:r>
      <w:r w:rsidRPr="009D5C75">
        <w:rPr>
          <w:rFonts w:ascii="Tahoma" w:eastAsia="Times New Roman" w:hAnsi="Tahoma" w:cs="Tahoma"/>
          <w:noProof w:val="0"/>
          <w:color w:val="5A6575"/>
          <w:sz w:val="17"/>
          <w:szCs w:val="17"/>
        </w:rPr>
        <w:t>]</w:t>
      </w:r>
      <w:r w:rsidRPr="009D5C75">
        <w:rPr>
          <w:rFonts w:ascii="Tahoma" w:eastAsia="Times New Roman" w:hAnsi="Tahoma" w:cs="Tahoma"/>
          <w:noProof w:val="0"/>
          <w:color w:val="5A6575"/>
          <w:sz w:val="17"/>
          <w:szCs w:val="17"/>
          <w:rtl/>
        </w:rPr>
        <w:fldChar w:fldCharType="end"/>
      </w:r>
      <w:bookmarkEnd w:id="29"/>
      <w:r w:rsidRPr="009D5C75">
        <w:rPr>
          <w:rFonts w:ascii="Tahoma" w:eastAsia="Times New Roman" w:hAnsi="Tahoma" w:cs="Tahoma"/>
          <w:noProof w:val="0"/>
          <w:color w:val="5A6575"/>
          <w:sz w:val="17"/>
          <w:szCs w:val="17"/>
          <w:rtl/>
        </w:rPr>
        <w:t>. بیانات رهبری، مورخ ٢٩/ ١٠/ ١٣٩٢.</w:t>
      </w:r>
    </w:p>
    <w:bookmarkStart w:id="30" w:name="_ftn15"/>
    <w:p w:rsidR="009D5C75" w:rsidRPr="009D5C75" w:rsidRDefault="009D5C75" w:rsidP="009D5C75">
      <w:pPr>
        <w:shd w:val="clear" w:color="auto" w:fill="FFFFFF"/>
        <w:spacing w:before="100" w:beforeAutospacing="1" w:after="100" w:afterAutospacing="1" w:line="270" w:lineRule="atLeast"/>
        <w:rPr>
          <w:rFonts w:ascii="Tahoma" w:eastAsia="Times New Roman" w:hAnsi="Tahoma" w:cs="Tahoma"/>
          <w:noProof w:val="0"/>
          <w:color w:val="5A6575"/>
          <w:sz w:val="17"/>
          <w:szCs w:val="17"/>
          <w:rtl/>
        </w:rPr>
      </w:pPr>
      <w:r w:rsidRPr="009D5C75">
        <w:rPr>
          <w:rFonts w:ascii="Tahoma" w:eastAsia="Times New Roman" w:hAnsi="Tahoma" w:cs="Tahoma"/>
          <w:noProof w:val="0"/>
          <w:color w:val="5A6575"/>
          <w:sz w:val="17"/>
          <w:szCs w:val="17"/>
          <w:rtl/>
        </w:rPr>
        <w:fldChar w:fldCharType="begin"/>
      </w:r>
      <w:r w:rsidRPr="009D5C75">
        <w:rPr>
          <w:rFonts w:ascii="Tahoma" w:eastAsia="Times New Roman" w:hAnsi="Tahoma" w:cs="Tahoma"/>
          <w:noProof w:val="0"/>
          <w:color w:val="5A6575"/>
          <w:sz w:val="17"/>
          <w:szCs w:val="17"/>
          <w:rtl/>
        </w:rPr>
        <w:instrText xml:space="preserve"> </w:instrText>
      </w:r>
      <w:r w:rsidRPr="009D5C75">
        <w:rPr>
          <w:rFonts w:ascii="Tahoma" w:eastAsia="Times New Roman" w:hAnsi="Tahoma" w:cs="Tahoma"/>
          <w:noProof w:val="0"/>
          <w:color w:val="5A6575"/>
          <w:sz w:val="17"/>
          <w:szCs w:val="17"/>
        </w:rPr>
        <w:instrText>HYPERLINK "http://asar.masjed.ir/fa/article/</w:instrText>
      </w:r>
      <w:r w:rsidRPr="009D5C75">
        <w:rPr>
          <w:rFonts w:ascii="Tahoma" w:eastAsia="Times New Roman" w:hAnsi="Tahoma" w:cs="Tahoma"/>
          <w:noProof w:val="0"/>
          <w:color w:val="5A6575"/>
          <w:sz w:val="17"/>
          <w:szCs w:val="17"/>
          <w:rtl/>
        </w:rPr>
        <w:instrText>3137</w:instrText>
      </w:r>
      <w:r w:rsidRPr="009D5C75">
        <w:rPr>
          <w:rFonts w:ascii="Tahoma" w:eastAsia="Times New Roman" w:hAnsi="Tahoma" w:cs="Tahoma"/>
          <w:noProof w:val="0"/>
          <w:color w:val="5A6575"/>
          <w:sz w:val="17"/>
          <w:szCs w:val="17"/>
        </w:rPr>
        <w:instrText>" \l "_ftnref</w:instrText>
      </w:r>
      <w:r w:rsidRPr="009D5C75">
        <w:rPr>
          <w:rFonts w:ascii="Tahoma" w:eastAsia="Times New Roman" w:hAnsi="Tahoma" w:cs="Tahoma"/>
          <w:noProof w:val="0"/>
          <w:color w:val="5A6575"/>
          <w:sz w:val="17"/>
          <w:szCs w:val="17"/>
          <w:rtl/>
        </w:rPr>
        <w:instrText>15</w:instrText>
      </w:r>
      <w:r w:rsidRPr="009D5C75">
        <w:rPr>
          <w:rFonts w:ascii="Tahoma" w:eastAsia="Times New Roman" w:hAnsi="Tahoma" w:cs="Tahoma"/>
          <w:noProof w:val="0"/>
          <w:color w:val="5A6575"/>
          <w:sz w:val="17"/>
          <w:szCs w:val="17"/>
        </w:rPr>
        <w:instrText>" \o</w:instrText>
      </w:r>
      <w:r w:rsidRPr="009D5C75">
        <w:rPr>
          <w:rFonts w:ascii="Tahoma" w:eastAsia="Times New Roman" w:hAnsi="Tahoma" w:cs="Tahoma"/>
          <w:noProof w:val="0"/>
          <w:color w:val="5A6575"/>
          <w:sz w:val="17"/>
          <w:szCs w:val="17"/>
          <w:rtl/>
        </w:rPr>
        <w:instrText xml:space="preserve"> "" </w:instrText>
      </w:r>
      <w:r w:rsidRPr="009D5C75">
        <w:rPr>
          <w:rFonts w:ascii="Tahoma" w:eastAsia="Times New Roman" w:hAnsi="Tahoma" w:cs="Tahoma"/>
          <w:noProof w:val="0"/>
          <w:color w:val="5A6575"/>
          <w:sz w:val="17"/>
          <w:szCs w:val="17"/>
          <w:rtl/>
        </w:rPr>
        <w:fldChar w:fldCharType="separate"/>
      </w:r>
      <w:r w:rsidRPr="009D5C75">
        <w:rPr>
          <w:rFonts w:ascii="Tahoma" w:eastAsia="Times New Roman" w:hAnsi="Tahoma" w:cs="Tahoma"/>
          <w:noProof w:val="0"/>
          <w:color w:val="5A6575"/>
          <w:sz w:val="17"/>
          <w:szCs w:val="17"/>
        </w:rPr>
        <w:t>[</w:t>
      </w:r>
      <w:r w:rsidRPr="009D5C75">
        <w:rPr>
          <w:rFonts w:ascii="Tahoma" w:eastAsia="Times New Roman" w:hAnsi="Tahoma" w:cs="Tahoma"/>
          <w:noProof w:val="0"/>
          <w:color w:val="5A6575"/>
          <w:sz w:val="17"/>
          <w:szCs w:val="17"/>
          <w:rtl/>
        </w:rPr>
        <w:t>١٥</w:t>
      </w:r>
      <w:r w:rsidRPr="009D5C75">
        <w:rPr>
          <w:rFonts w:ascii="Tahoma" w:eastAsia="Times New Roman" w:hAnsi="Tahoma" w:cs="Tahoma"/>
          <w:noProof w:val="0"/>
          <w:color w:val="5A6575"/>
          <w:sz w:val="17"/>
          <w:szCs w:val="17"/>
        </w:rPr>
        <w:t>]</w:t>
      </w:r>
      <w:r w:rsidRPr="009D5C75">
        <w:rPr>
          <w:rFonts w:ascii="Tahoma" w:eastAsia="Times New Roman" w:hAnsi="Tahoma" w:cs="Tahoma"/>
          <w:noProof w:val="0"/>
          <w:color w:val="5A6575"/>
          <w:sz w:val="17"/>
          <w:szCs w:val="17"/>
          <w:rtl/>
        </w:rPr>
        <w:fldChar w:fldCharType="end"/>
      </w:r>
      <w:bookmarkEnd w:id="30"/>
      <w:r w:rsidRPr="009D5C75">
        <w:rPr>
          <w:rFonts w:ascii="Tahoma" w:eastAsia="Times New Roman" w:hAnsi="Tahoma" w:cs="Tahoma"/>
          <w:noProof w:val="0"/>
          <w:color w:val="5A6575"/>
          <w:sz w:val="17"/>
          <w:szCs w:val="17"/>
          <w:rtl/>
        </w:rPr>
        <w:t>. صحیفه نور، ج ٥، ص ٣٢.</w:t>
      </w:r>
    </w:p>
    <w:p w:rsidR="002A16C5" w:rsidRDefault="002A16C5"/>
    <w:sectPr w:rsidR="002A16C5" w:rsidSect="00123979">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2F611D"/>
    <w:multiLevelType w:val="multilevel"/>
    <w:tmpl w:val="A0C8A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C75"/>
    <w:rsid w:val="00123979"/>
    <w:rsid w:val="002A16C5"/>
    <w:rsid w:val="009D5C75"/>
    <w:rsid w:val="00A5678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48991-15AB-46DE-85E2-8E529137F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1">
    <w:name w:val="head1"/>
    <w:basedOn w:val="DefaultParagraphFont"/>
    <w:rsid w:val="009D5C75"/>
  </w:style>
  <w:style w:type="character" w:customStyle="1" w:styleId="head2">
    <w:name w:val="head2"/>
    <w:basedOn w:val="DefaultParagraphFont"/>
    <w:rsid w:val="009D5C75"/>
  </w:style>
  <w:style w:type="character" w:customStyle="1" w:styleId="apple-converted-space">
    <w:name w:val="apple-converted-space"/>
    <w:basedOn w:val="DefaultParagraphFont"/>
    <w:rsid w:val="009D5C75"/>
  </w:style>
  <w:style w:type="character" w:styleId="Hyperlink">
    <w:name w:val="Hyperlink"/>
    <w:basedOn w:val="DefaultParagraphFont"/>
    <w:uiPriority w:val="99"/>
    <w:semiHidden/>
    <w:unhideWhenUsed/>
    <w:rsid w:val="009D5C75"/>
    <w:rPr>
      <w:color w:val="0000FF"/>
      <w:u w:val="single"/>
    </w:rPr>
  </w:style>
  <w:style w:type="character" w:customStyle="1" w:styleId="content">
    <w:name w:val="content"/>
    <w:basedOn w:val="DefaultParagraphFont"/>
    <w:rsid w:val="009D5C75"/>
  </w:style>
  <w:style w:type="character" w:styleId="Emphasis">
    <w:name w:val="Emphasis"/>
    <w:basedOn w:val="DefaultParagraphFont"/>
    <w:uiPriority w:val="20"/>
    <w:qFormat/>
    <w:rsid w:val="009D5C75"/>
    <w:rPr>
      <w:i/>
      <w:iCs/>
    </w:rPr>
  </w:style>
  <w:style w:type="paragraph" w:customStyle="1" w:styleId="a">
    <w:name w:val="a"/>
    <w:basedOn w:val="Normal"/>
    <w:rsid w:val="009D5C75"/>
    <w:pPr>
      <w:bidi w:val="0"/>
      <w:spacing w:before="100" w:beforeAutospacing="1" w:after="100" w:afterAutospacing="1" w:line="240" w:lineRule="auto"/>
    </w:pPr>
    <w:rPr>
      <w:rFonts w:ascii="Times New Roman" w:eastAsia="Times New Roman" w:hAnsi="Times New Roman" w:cs="Times New Roman"/>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011310">
      <w:bodyDiv w:val="1"/>
      <w:marLeft w:val="0"/>
      <w:marRight w:val="0"/>
      <w:marTop w:val="0"/>
      <w:marBottom w:val="0"/>
      <w:divBdr>
        <w:top w:val="none" w:sz="0" w:space="0" w:color="auto"/>
        <w:left w:val="none" w:sz="0" w:space="0" w:color="auto"/>
        <w:bottom w:val="none" w:sz="0" w:space="0" w:color="auto"/>
        <w:right w:val="none" w:sz="0" w:space="0" w:color="auto"/>
      </w:divBdr>
      <w:divsChild>
        <w:div w:id="728844908">
          <w:marLeft w:val="0"/>
          <w:marRight w:val="0"/>
          <w:marTop w:val="0"/>
          <w:marBottom w:val="0"/>
          <w:divBdr>
            <w:top w:val="none" w:sz="0" w:space="0" w:color="auto"/>
            <w:left w:val="none" w:sz="0" w:space="0" w:color="auto"/>
            <w:bottom w:val="none" w:sz="0" w:space="0" w:color="auto"/>
            <w:right w:val="none" w:sz="0" w:space="0" w:color="auto"/>
          </w:divBdr>
          <w:divsChild>
            <w:div w:id="1675378191">
              <w:marLeft w:val="75"/>
              <w:marRight w:val="0"/>
              <w:marTop w:val="0"/>
              <w:marBottom w:val="0"/>
              <w:divBdr>
                <w:top w:val="none" w:sz="0" w:space="0" w:color="auto"/>
                <w:left w:val="none" w:sz="0" w:space="0" w:color="auto"/>
                <w:bottom w:val="none" w:sz="0" w:space="0" w:color="auto"/>
                <w:right w:val="none" w:sz="0" w:space="0" w:color="auto"/>
              </w:divBdr>
            </w:div>
            <w:div w:id="1521311351">
              <w:marLeft w:val="75"/>
              <w:marRight w:val="0"/>
              <w:marTop w:val="0"/>
              <w:marBottom w:val="0"/>
              <w:divBdr>
                <w:top w:val="none" w:sz="0" w:space="0" w:color="auto"/>
                <w:left w:val="none" w:sz="0" w:space="0" w:color="auto"/>
                <w:bottom w:val="none" w:sz="0" w:space="0" w:color="auto"/>
                <w:right w:val="none" w:sz="0" w:space="0" w:color="auto"/>
              </w:divBdr>
            </w:div>
          </w:divsChild>
        </w:div>
        <w:div w:id="904342157">
          <w:marLeft w:val="0"/>
          <w:marRight w:val="0"/>
          <w:marTop w:val="0"/>
          <w:marBottom w:val="0"/>
          <w:divBdr>
            <w:top w:val="none" w:sz="0" w:space="0" w:color="auto"/>
            <w:left w:val="none" w:sz="0" w:space="0" w:color="auto"/>
            <w:bottom w:val="none" w:sz="0" w:space="0" w:color="auto"/>
            <w:right w:val="none" w:sz="0" w:space="0" w:color="auto"/>
          </w:divBdr>
          <w:divsChild>
            <w:div w:id="918028730">
              <w:marLeft w:val="0"/>
              <w:marRight w:val="0"/>
              <w:marTop w:val="0"/>
              <w:marBottom w:val="0"/>
              <w:divBdr>
                <w:top w:val="none" w:sz="0" w:space="0" w:color="auto"/>
                <w:left w:val="none" w:sz="0" w:space="0" w:color="auto"/>
                <w:bottom w:val="none" w:sz="0" w:space="0" w:color="auto"/>
                <w:right w:val="none" w:sz="0" w:space="0" w:color="auto"/>
              </w:divBdr>
            </w:div>
            <w:div w:id="1265649646">
              <w:marLeft w:val="0"/>
              <w:marRight w:val="0"/>
              <w:marTop w:val="0"/>
              <w:marBottom w:val="0"/>
              <w:divBdr>
                <w:top w:val="none" w:sz="0" w:space="0" w:color="auto"/>
                <w:left w:val="none" w:sz="0" w:space="0" w:color="auto"/>
                <w:bottom w:val="none" w:sz="0" w:space="0" w:color="auto"/>
                <w:right w:val="none" w:sz="0" w:space="0" w:color="auto"/>
              </w:divBdr>
            </w:div>
            <w:div w:id="80105290">
              <w:marLeft w:val="0"/>
              <w:marRight w:val="0"/>
              <w:marTop w:val="0"/>
              <w:marBottom w:val="0"/>
              <w:divBdr>
                <w:top w:val="none" w:sz="0" w:space="0" w:color="auto"/>
                <w:left w:val="none" w:sz="0" w:space="0" w:color="auto"/>
                <w:bottom w:val="none" w:sz="0" w:space="0" w:color="auto"/>
                <w:right w:val="none" w:sz="0" w:space="0" w:color="auto"/>
              </w:divBdr>
            </w:div>
            <w:div w:id="1735201370">
              <w:marLeft w:val="0"/>
              <w:marRight w:val="0"/>
              <w:marTop w:val="0"/>
              <w:marBottom w:val="0"/>
              <w:divBdr>
                <w:top w:val="none" w:sz="0" w:space="0" w:color="auto"/>
                <w:left w:val="none" w:sz="0" w:space="0" w:color="auto"/>
                <w:bottom w:val="none" w:sz="0" w:space="0" w:color="auto"/>
                <w:right w:val="none" w:sz="0" w:space="0" w:color="auto"/>
              </w:divBdr>
            </w:div>
            <w:div w:id="222956130">
              <w:marLeft w:val="0"/>
              <w:marRight w:val="0"/>
              <w:marTop w:val="0"/>
              <w:marBottom w:val="0"/>
              <w:divBdr>
                <w:top w:val="none" w:sz="0" w:space="0" w:color="auto"/>
                <w:left w:val="none" w:sz="0" w:space="0" w:color="auto"/>
                <w:bottom w:val="none" w:sz="0" w:space="0" w:color="auto"/>
                <w:right w:val="none" w:sz="0" w:space="0" w:color="auto"/>
              </w:divBdr>
            </w:div>
            <w:div w:id="1491677934">
              <w:marLeft w:val="0"/>
              <w:marRight w:val="0"/>
              <w:marTop w:val="0"/>
              <w:marBottom w:val="0"/>
              <w:divBdr>
                <w:top w:val="none" w:sz="0" w:space="0" w:color="auto"/>
                <w:left w:val="none" w:sz="0" w:space="0" w:color="auto"/>
                <w:bottom w:val="none" w:sz="0" w:space="0" w:color="auto"/>
                <w:right w:val="none" w:sz="0" w:space="0" w:color="auto"/>
              </w:divBdr>
            </w:div>
            <w:div w:id="1483503735">
              <w:marLeft w:val="0"/>
              <w:marRight w:val="0"/>
              <w:marTop w:val="0"/>
              <w:marBottom w:val="0"/>
              <w:divBdr>
                <w:top w:val="none" w:sz="0" w:space="0" w:color="auto"/>
                <w:left w:val="none" w:sz="0" w:space="0" w:color="auto"/>
                <w:bottom w:val="none" w:sz="0" w:space="0" w:color="auto"/>
                <w:right w:val="none" w:sz="0" w:space="0" w:color="auto"/>
              </w:divBdr>
            </w:div>
            <w:div w:id="321397959">
              <w:marLeft w:val="0"/>
              <w:marRight w:val="0"/>
              <w:marTop w:val="0"/>
              <w:marBottom w:val="0"/>
              <w:divBdr>
                <w:top w:val="none" w:sz="0" w:space="0" w:color="auto"/>
                <w:left w:val="none" w:sz="0" w:space="0" w:color="auto"/>
                <w:bottom w:val="none" w:sz="0" w:space="0" w:color="auto"/>
                <w:right w:val="none" w:sz="0" w:space="0" w:color="auto"/>
              </w:divBdr>
            </w:div>
            <w:div w:id="1728340393">
              <w:marLeft w:val="0"/>
              <w:marRight w:val="0"/>
              <w:marTop w:val="0"/>
              <w:marBottom w:val="0"/>
              <w:divBdr>
                <w:top w:val="none" w:sz="0" w:space="0" w:color="auto"/>
                <w:left w:val="none" w:sz="0" w:space="0" w:color="auto"/>
                <w:bottom w:val="none" w:sz="0" w:space="0" w:color="auto"/>
                <w:right w:val="none" w:sz="0" w:space="0" w:color="auto"/>
              </w:divBdr>
            </w:div>
            <w:div w:id="1031226189">
              <w:marLeft w:val="0"/>
              <w:marRight w:val="0"/>
              <w:marTop w:val="0"/>
              <w:marBottom w:val="0"/>
              <w:divBdr>
                <w:top w:val="none" w:sz="0" w:space="0" w:color="auto"/>
                <w:left w:val="none" w:sz="0" w:space="0" w:color="auto"/>
                <w:bottom w:val="none" w:sz="0" w:space="0" w:color="auto"/>
                <w:right w:val="none" w:sz="0" w:space="0" w:color="auto"/>
              </w:divBdr>
            </w:div>
            <w:div w:id="2132820218">
              <w:marLeft w:val="0"/>
              <w:marRight w:val="0"/>
              <w:marTop w:val="0"/>
              <w:marBottom w:val="0"/>
              <w:divBdr>
                <w:top w:val="none" w:sz="0" w:space="0" w:color="auto"/>
                <w:left w:val="none" w:sz="0" w:space="0" w:color="auto"/>
                <w:bottom w:val="none" w:sz="0" w:space="0" w:color="auto"/>
                <w:right w:val="none" w:sz="0" w:space="0" w:color="auto"/>
              </w:divBdr>
            </w:div>
            <w:div w:id="1250968145">
              <w:marLeft w:val="0"/>
              <w:marRight w:val="0"/>
              <w:marTop w:val="0"/>
              <w:marBottom w:val="0"/>
              <w:divBdr>
                <w:top w:val="none" w:sz="0" w:space="0" w:color="auto"/>
                <w:left w:val="none" w:sz="0" w:space="0" w:color="auto"/>
                <w:bottom w:val="none" w:sz="0" w:space="0" w:color="auto"/>
                <w:right w:val="none" w:sz="0" w:space="0" w:color="auto"/>
              </w:divBdr>
            </w:div>
            <w:div w:id="1267733256">
              <w:marLeft w:val="0"/>
              <w:marRight w:val="0"/>
              <w:marTop w:val="0"/>
              <w:marBottom w:val="0"/>
              <w:divBdr>
                <w:top w:val="none" w:sz="0" w:space="0" w:color="auto"/>
                <w:left w:val="none" w:sz="0" w:space="0" w:color="auto"/>
                <w:bottom w:val="none" w:sz="0" w:space="0" w:color="auto"/>
                <w:right w:val="none" w:sz="0" w:space="0" w:color="auto"/>
              </w:divBdr>
            </w:div>
            <w:div w:id="405811002">
              <w:marLeft w:val="0"/>
              <w:marRight w:val="0"/>
              <w:marTop w:val="0"/>
              <w:marBottom w:val="0"/>
              <w:divBdr>
                <w:top w:val="none" w:sz="0" w:space="0" w:color="auto"/>
                <w:left w:val="none" w:sz="0" w:space="0" w:color="auto"/>
                <w:bottom w:val="none" w:sz="0" w:space="0" w:color="auto"/>
                <w:right w:val="none" w:sz="0" w:space="0" w:color="auto"/>
              </w:divBdr>
            </w:div>
            <w:div w:id="152856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adabbor.org/?page=quran&amp;SID=21&amp;AID=9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1892</Words>
  <Characters>10790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12657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MRT www.Win2Farsi.com</cp:lastModifiedBy>
  <cp:revision>2</cp:revision>
  <dcterms:created xsi:type="dcterms:W3CDTF">2016-08-20T07:21:00Z</dcterms:created>
  <dcterms:modified xsi:type="dcterms:W3CDTF">2016-08-20T07:21:00Z</dcterms:modified>
</cp:coreProperties>
</file>