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309" w:rsidRPr="005A5309" w:rsidRDefault="005A5309" w:rsidP="00971A21">
      <w:pPr>
        <w:shd w:val="clear" w:color="auto" w:fill="F8F8F8"/>
        <w:bidi w:val="0"/>
        <w:spacing w:after="0" w:line="240" w:lineRule="auto"/>
        <w:jc w:val="center"/>
        <w:outlineLvl w:val="0"/>
        <w:rPr>
          <w:rFonts w:ascii="BNazanin" w:eastAsia="Times New Roman" w:hAnsi="BNazanin" w:cs="B Zar"/>
          <w:b/>
          <w:bCs/>
          <w:noProof w:val="0"/>
          <w:color w:val="663366"/>
          <w:kern w:val="36"/>
          <w:sz w:val="30"/>
          <w:szCs w:val="32"/>
          <w:rtl/>
        </w:rPr>
      </w:pPr>
      <w:r w:rsidRPr="005A5309">
        <w:rPr>
          <w:rFonts w:ascii="BNazanin" w:eastAsia="Times New Roman" w:hAnsi="BNazanin" w:cs="B Zar"/>
          <w:b/>
          <w:bCs/>
          <w:noProof w:val="0"/>
          <w:color w:val="663366"/>
          <w:kern w:val="36"/>
          <w:sz w:val="30"/>
          <w:szCs w:val="32"/>
          <w:rtl/>
        </w:rPr>
        <w:t>سخن اميرالمومنين على بن ابيطالب درباره عثمان</w:t>
      </w:r>
    </w:p>
    <w:p w:rsidR="005A5309" w:rsidRPr="005A5309" w:rsidRDefault="005A5309" w:rsidP="005A5309">
      <w:pPr>
        <w:shd w:val="clear" w:color="auto" w:fill="F8F8F8"/>
        <w:spacing w:after="0" w:line="240" w:lineRule="auto"/>
        <w:jc w:val="center"/>
        <w:outlineLvl w:val="0"/>
        <w:rPr>
          <w:rFonts w:ascii="BNazanin" w:eastAsia="Times New Roman" w:hAnsi="BNazanin" w:cs="B Zar" w:hint="cs"/>
          <w:noProof w:val="0"/>
          <w:color w:val="663366"/>
          <w:kern w:val="36"/>
          <w:sz w:val="24"/>
        </w:rPr>
      </w:pPr>
    </w:p>
    <w:p w:rsidR="005A5309" w:rsidRPr="005A5309" w:rsidRDefault="005A5309" w:rsidP="005A5309">
      <w:pPr>
        <w:spacing w:after="0" w:line="240" w:lineRule="auto"/>
        <w:jc w:val="lowKashida"/>
        <w:rPr>
          <w:rFonts w:ascii="Times New Roman" w:eastAsia="Times New Roman" w:hAnsi="Times New Roman" w:cs="B Zar"/>
          <w:noProof w:val="0"/>
          <w:sz w:val="20"/>
          <w:szCs w:val="20"/>
        </w:rPr>
      </w:pPr>
      <w:r w:rsidRPr="005A5309">
        <w:rPr>
          <w:rFonts w:ascii="BNazanin" w:eastAsia="Times New Roman" w:hAnsi="BNazanin" w:cs="B Zar"/>
          <w:noProof w:val="0"/>
          <w:color w:val="000000"/>
          <w:sz w:val="24"/>
          <w:shd w:val="clear" w:color="auto" w:fill="F8F8F8"/>
        </w:rPr>
        <w:t xml:space="preserve">1- </w:t>
      </w:r>
      <w:r w:rsidRPr="005A5309">
        <w:rPr>
          <w:rFonts w:ascii="BNazanin" w:eastAsia="Times New Roman" w:hAnsi="BNazanin" w:cs="B Zar"/>
          <w:noProof w:val="0"/>
          <w:color w:val="000000"/>
          <w:sz w:val="24"/>
          <w:shd w:val="clear" w:color="auto" w:fill="F8F8F8"/>
          <w:rtl/>
        </w:rPr>
        <w:t xml:space="preserve">يكى از سخنان آن حضرت درباره قتل عثمان: </w:t>
      </w:r>
      <w:proofErr w:type="gramStart"/>
      <w:r w:rsidRPr="005A5309">
        <w:rPr>
          <w:rFonts w:ascii="BNazanin" w:eastAsia="Times New Roman" w:hAnsi="BNazanin" w:cs="B Zar"/>
          <w:noProof w:val="0"/>
          <w:color w:val="000000"/>
          <w:sz w:val="24"/>
          <w:shd w:val="clear" w:color="auto" w:fill="F8F8F8"/>
          <w:rtl/>
        </w:rPr>
        <w:t>" اگر</w:t>
      </w:r>
      <w:proofErr w:type="gramEnd"/>
      <w:r w:rsidRPr="005A5309">
        <w:rPr>
          <w:rFonts w:ascii="BNazanin" w:eastAsia="Times New Roman" w:hAnsi="BNazanin" w:cs="B Zar"/>
          <w:noProof w:val="0"/>
          <w:color w:val="000000"/>
          <w:sz w:val="24"/>
          <w:shd w:val="clear" w:color="auto" w:fill="F8F8F8"/>
          <w:rtl/>
        </w:rPr>
        <w:t xml:space="preserve"> دستور قتل او را داده بودم قطعا قاتل او بودم، يا اگر از كشتن او منع مينمودم ياورش بودم. با توجه باين معنا كه هر كس ياريش كرده نميتواند بگويد من از كسى كه او را يارى نكرده برترم. و نيز كسى كه او را يارى نكرد و واگذاشت نميتواند بگويد آن كه ياريش كرد بهتر و برتر از من است. من درباره كار و سرنوشت عثمان سخن جامع و كاملى ميگويم: تبعيض قائل شد "و بعضى را بر ديگران در سپردن مقامات حكومتى و اخذ درآمد و سهميه عمومى ترجيح داده" و بطرز بدى هم تبعيض قائل شد و مزيت نهاد "يعنى كسانى را ترجيح ميداد و مقدم ميداشت كه نه تنها بلحاظ اعتقادى و اخلاقى برترى نداشتند بلكه بعكس منحطترين افراد بشمار ميامدند" و شما اظهار ناراحتى كرديد و اين اظهار ناراحتى و بيتابى را بطرز صحيح انجام نداديد. و خدا در مورد كسى كه تبعيض قائل شود و كسى كه بيتابى نمايد قانون و فرمانى دارد كه بتحقيق ميرساند</w:t>
      </w:r>
      <w:r w:rsidRPr="005A5309">
        <w:rPr>
          <w:rFonts w:ascii="BNazanin" w:eastAsia="Times New Roman" w:hAnsi="BNazanin" w:cs="B Zar"/>
          <w:noProof w:val="0"/>
          <w:color w:val="000000"/>
          <w:sz w:val="24"/>
          <w:shd w:val="clear" w:color="auto" w:fill="F8F8F8"/>
        </w:rPr>
        <w:t xml:space="preserve"> ".</w:t>
      </w:r>
    </w:p>
    <w:p w:rsidR="005A5309" w:rsidRPr="005A5309" w:rsidRDefault="005A5309" w:rsidP="005A5309">
      <w:pPr>
        <w:spacing w:after="0" w:line="240" w:lineRule="auto"/>
        <w:jc w:val="lowKashida"/>
        <w:rPr>
          <w:rFonts w:ascii="Times New Roman" w:eastAsia="Times New Roman" w:hAnsi="Times New Roman" w:cs="B Zar"/>
          <w:noProof w:val="0"/>
          <w:sz w:val="20"/>
          <w:szCs w:val="20"/>
        </w:rPr>
      </w:pPr>
      <w:r w:rsidRPr="005A5309">
        <w:rPr>
          <w:rFonts w:ascii="BNazanin" w:eastAsia="Times New Roman" w:hAnsi="BNazanin" w:cs="B Zar"/>
          <w:noProof w:val="0"/>
          <w:color w:val="000000"/>
          <w:sz w:val="24"/>
          <w:shd w:val="clear" w:color="auto" w:fill="F8F8F8"/>
          <w:rtl/>
        </w:rPr>
        <w:t>ابن ابى الحديد در شرح اين سخن ميگويد: مقصود امام اين است كه كسانى كه عثمان را يارى نداده و خوار گذاشتند بهتر از كسانى هستند كه او را يارى دادند. زيرا بيشتر كسانى كه از او حمايت نمودند از قبيل مروان بن حكم و امثالش فاسق و زشتكار بودند. و مهاجرين و انصار كسانى بودند كه او را واگذاشتند و يارى ندادند</w:t>
      </w:r>
      <w:r w:rsidRPr="005A5309">
        <w:rPr>
          <w:rFonts w:ascii="BNazanin" w:eastAsia="Times New Roman" w:hAnsi="BNazanin" w:cs="B Zar"/>
          <w:noProof w:val="0"/>
          <w:color w:val="000000"/>
          <w:sz w:val="24"/>
          <w:shd w:val="clear" w:color="auto" w:fill="F8F8F8"/>
        </w:rPr>
        <w:t>.</w:t>
      </w:r>
    </w:p>
    <w:p w:rsidR="005A5309" w:rsidRPr="005A5309" w:rsidRDefault="005A5309" w:rsidP="005A5309">
      <w:pPr>
        <w:spacing w:after="0" w:line="240" w:lineRule="auto"/>
        <w:jc w:val="lowKashida"/>
        <w:rPr>
          <w:rFonts w:ascii="Times New Roman" w:eastAsia="Times New Roman" w:hAnsi="Times New Roman" w:cs="B Zar"/>
          <w:noProof w:val="0"/>
          <w:sz w:val="20"/>
          <w:szCs w:val="20"/>
        </w:rPr>
      </w:pPr>
      <w:r w:rsidRPr="005A5309">
        <w:rPr>
          <w:rFonts w:ascii="BNazanin" w:eastAsia="Times New Roman" w:hAnsi="BNazanin" w:cs="B Zar"/>
          <w:noProof w:val="0"/>
          <w:color w:val="000000"/>
          <w:sz w:val="24"/>
          <w:shd w:val="clear" w:color="auto" w:fill="F8F8F8"/>
        </w:rPr>
        <w:t xml:space="preserve">2- </w:t>
      </w:r>
      <w:r w:rsidRPr="005A5309">
        <w:rPr>
          <w:rFonts w:ascii="BNazanin" w:eastAsia="Times New Roman" w:hAnsi="BNazanin" w:cs="B Zar"/>
          <w:noProof w:val="0"/>
          <w:color w:val="000000"/>
          <w:sz w:val="24"/>
          <w:shd w:val="clear" w:color="auto" w:fill="F8F8F8"/>
          <w:rtl/>
        </w:rPr>
        <w:t xml:space="preserve">سخنى است به عبد الله بن عباس، آنگاه كه پيام و دستور عثمان را دائر بر تبعيدش به مزرعه اش در </w:t>
      </w:r>
      <w:proofErr w:type="gramStart"/>
      <w:r w:rsidRPr="005A5309">
        <w:rPr>
          <w:rFonts w:ascii="BNazanin" w:eastAsia="Times New Roman" w:hAnsi="BNazanin" w:cs="B Zar"/>
          <w:noProof w:val="0"/>
          <w:color w:val="000000"/>
          <w:sz w:val="24"/>
          <w:shd w:val="clear" w:color="auto" w:fill="F8F8F8"/>
          <w:rtl/>
        </w:rPr>
        <w:t>" ينبع</w:t>
      </w:r>
      <w:proofErr w:type="gramEnd"/>
      <w:r w:rsidRPr="005A5309">
        <w:rPr>
          <w:rFonts w:ascii="BNazanin" w:eastAsia="Times New Roman" w:hAnsi="BNazanin" w:cs="B Zar"/>
          <w:noProof w:val="0"/>
          <w:color w:val="000000"/>
          <w:sz w:val="24"/>
          <w:shd w:val="clear" w:color="auto" w:fill="F8F8F8"/>
          <w:rtl/>
        </w:rPr>
        <w:t xml:space="preserve"> " آورده است. ميفرمايد: اى ابن عباس عثمان ميخواهد مرا بصورت شتر آبكش درآورد تا هى بروم و بيايم. يكبار پيغام ميدهد كه برو، بعد بمن پيغام ميفرستد كه بيا، حالا دوباره پيغام داده كه برو بيرون. بخدا قسم آنقدر از او دفاع كردم "يعنى آسيب ديگران را از او دور داشتم" كه ترسيديم گناهكار شوم</w:t>
      </w:r>
      <w:r w:rsidRPr="005A5309">
        <w:rPr>
          <w:rFonts w:ascii="BNazanin" w:eastAsia="Times New Roman" w:hAnsi="BNazanin" w:cs="B Zar"/>
          <w:noProof w:val="0"/>
          <w:color w:val="000000"/>
          <w:sz w:val="24"/>
          <w:shd w:val="clear" w:color="auto" w:fill="F8F8F8"/>
        </w:rPr>
        <w:t xml:space="preserve"> ".</w:t>
      </w:r>
    </w:p>
    <w:p w:rsidR="005A5309" w:rsidRPr="005A5309" w:rsidRDefault="005A5309" w:rsidP="005A5309">
      <w:pPr>
        <w:spacing w:after="0" w:line="240" w:lineRule="auto"/>
        <w:jc w:val="lowKashida"/>
        <w:rPr>
          <w:rFonts w:ascii="Times New Roman" w:eastAsia="Times New Roman" w:hAnsi="Times New Roman" w:cs="B Zar"/>
          <w:noProof w:val="0"/>
          <w:sz w:val="20"/>
          <w:szCs w:val="20"/>
        </w:rPr>
      </w:pPr>
      <w:r w:rsidRPr="005A5309">
        <w:rPr>
          <w:rFonts w:ascii="BNazanin" w:eastAsia="Times New Roman" w:hAnsi="BNazanin" w:cs="B Zar"/>
          <w:noProof w:val="0"/>
          <w:color w:val="000000"/>
          <w:sz w:val="24"/>
          <w:shd w:val="clear" w:color="auto" w:fill="F8F8F8"/>
        </w:rPr>
        <w:t xml:space="preserve">3- </w:t>
      </w:r>
      <w:r w:rsidRPr="005A5309">
        <w:rPr>
          <w:rFonts w:ascii="BNazanin" w:eastAsia="Times New Roman" w:hAnsi="BNazanin" w:cs="B Zar"/>
          <w:noProof w:val="0"/>
          <w:color w:val="000000"/>
          <w:sz w:val="24"/>
          <w:shd w:val="clear" w:color="auto" w:fill="F8F8F8"/>
          <w:rtl/>
        </w:rPr>
        <w:t xml:space="preserve">بلاذرى از قول "ابو حاده </w:t>
      </w:r>
      <w:proofErr w:type="gramStart"/>
      <w:r w:rsidRPr="005A5309">
        <w:rPr>
          <w:rFonts w:ascii="BNazanin" w:eastAsia="Times New Roman" w:hAnsi="BNazanin" w:cs="B Zar"/>
          <w:noProof w:val="0"/>
          <w:color w:val="000000"/>
          <w:sz w:val="24"/>
          <w:shd w:val="clear" w:color="auto" w:fill="F8F8F8"/>
          <w:rtl/>
        </w:rPr>
        <w:t>" نقل</w:t>
      </w:r>
      <w:proofErr w:type="gramEnd"/>
      <w:r w:rsidRPr="005A5309">
        <w:rPr>
          <w:rFonts w:ascii="BNazanin" w:eastAsia="Times New Roman" w:hAnsi="BNazanin" w:cs="B Zar"/>
          <w:noProof w:val="0"/>
          <w:color w:val="000000"/>
          <w:sz w:val="24"/>
          <w:shd w:val="clear" w:color="auto" w:fill="F8F8F8"/>
          <w:rtl/>
        </w:rPr>
        <w:t xml:space="preserve"> ميكند كه " على رضى الله عنه بر بالاى منبر سخن ميراند ومن مى شنيدم. چون از عثمان ياد كرد چنين گفت: قسم به خدائى كه جز او خدائى نيست من او را نكشتم و نه به كشتنش كمك كردم، و نه از آن ناراح</w:t>
      </w:r>
      <w:bookmarkStart w:id="0" w:name="_GoBack"/>
      <w:bookmarkEnd w:id="0"/>
      <w:r w:rsidRPr="005A5309">
        <w:rPr>
          <w:rFonts w:ascii="BNazanin" w:eastAsia="Times New Roman" w:hAnsi="BNazanin" w:cs="B Zar"/>
          <w:noProof w:val="0"/>
          <w:color w:val="000000"/>
          <w:sz w:val="24"/>
          <w:shd w:val="clear" w:color="auto" w:fill="F8F8F8"/>
          <w:rtl/>
        </w:rPr>
        <w:t>ت شدم</w:t>
      </w:r>
      <w:r w:rsidRPr="005A5309">
        <w:rPr>
          <w:rFonts w:ascii="BNazanin" w:eastAsia="Times New Roman" w:hAnsi="BNazanin" w:cs="B Zar"/>
          <w:noProof w:val="0"/>
          <w:color w:val="000000"/>
          <w:sz w:val="24"/>
          <w:shd w:val="clear" w:color="auto" w:fill="F8F8F8"/>
        </w:rPr>
        <w:t xml:space="preserve"> ".</w:t>
      </w:r>
    </w:p>
    <w:p w:rsidR="005A5309" w:rsidRPr="005A5309" w:rsidRDefault="005A5309" w:rsidP="005A5309">
      <w:pPr>
        <w:spacing w:after="0" w:line="240" w:lineRule="auto"/>
        <w:jc w:val="lowKashida"/>
        <w:rPr>
          <w:rFonts w:ascii="Times New Roman" w:eastAsia="Times New Roman" w:hAnsi="Times New Roman" w:cs="B Zar"/>
          <w:noProof w:val="0"/>
          <w:sz w:val="20"/>
          <w:szCs w:val="20"/>
        </w:rPr>
      </w:pPr>
      <w:r w:rsidRPr="005A5309">
        <w:rPr>
          <w:rFonts w:ascii="BNazanin" w:eastAsia="Times New Roman" w:hAnsi="BNazanin" w:cs="B Zar"/>
          <w:noProof w:val="0"/>
          <w:color w:val="000000"/>
          <w:sz w:val="24"/>
          <w:shd w:val="clear" w:color="auto" w:fill="F8F8F8"/>
        </w:rPr>
        <w:t xml:space="preserve">4- " </w:t>
      </w:r>
      <w:r w:rsidRPr="005A5309">
        <w:rPr>
          <w:rFonts w:ascii="BNazanin" w:eastAsia="Times New Roman" w:hAnsi="BNazanin" w:cs="B Zar"/>
          <w:noProof w:val="0"/>
          <w:color w:val="000000"/>
          <w:sz w:val="24"/>
          <w:shd w:val="clear" w:color="auto" w:fill="F8F8F8"/>
          <w:rtl/>
        </w:rPr>
        <w:t xml:space="preserve">ابن </w:t>
      </w:r>
      <w:proofErr w:type="gramStart"/>
      <w:r w:rsidRPr="005A5309">
        <w:rPr>
          <w:rFonts w:ascii="BNazanin" w:eastAsia="Times New Roman" w:hAnsi="BNazanin" w:cs="B Zar"/>
          <w:noProof w:val="0"/>
          <w:color w:val="000000"/>
          <w:sz w:val="24"/>
          <w:shd w:val="clear" w:color="auto" w:fill="F8F8F8"/>
          <w:rtl/>
        </w:rPr>
        <w:t>سعد "</w:t>
      </w:r>
      <w:proofErr w:type="gramEnd"/>
      <w:r w:rsidRPr="005A5309">
        <w:rPr>
          <w:rFonts w:ascii="BNazanin" w:eastAsia="Times New Roman" w:hAnsi="BNazanin" w:cs="B Zar"/>
          <w:noProof w:val="0"/>
          <w:color w:val="000000"/>
          <w:sz w:val="24"/>
          <w:shd w:val="clear" w:color="auto" w:fill="F8F8F8"/>
          <w:rtl/>
        </w:rPr>
        <w:t xml:space="preserve"> از زبان عمار ياسر ميگويد: " على "ع" را بهنگام كشته شدن عثمان بر منبر پيامبر خدا "ص" ديدم كه ميگفت: ازكشته شدنش نه خوشم آمد و نه بدم آمد، و نه دستور قتلش را دادم و نه از آن منع نمودم</w:t>
      </w:r>
      <w:r w:rsidRPr="005A5309">
        <w:rPr>
          <w:rFonts w:ascii="BNazanin" w:eastAsia="Times New Roman" w:hAnsi="BNazanin" w:cs="B Zar"/>
          <w:noProof w:val="0"/>
          <w:color w:val="000000"/>
          <w:sz w:val="24"/>
          <w:shd w:val="clear" w:color="auto" w:fill="F8F8F8"/>
        </w:rPr>
        <w:t xml:space="preserve"> ".</w:t>
      </w:r>
    </w:p>
    <w:p w:rsidR="005A5309" w:rsidRPr="005A5309" w:rsidRDefault="005A5309" w:rsidP="005A5309">
      <w:pPr>
        <w:spacing w:after="0" w:line="240" w:lineRule="auto"/>
        <w:jc w:val="lowKashida"/>
        <w:rPr>
          <w:rFonts w:ascii="Times New Roman" w:eastAsia="Times New Roman" w:hAnsi="Times New Roman" w:cs="B Zar"/>
          <w:noProof w:val="0"/>
          <w:sz w:val="20"/>
          <w:szCs w:val="20"/>
        </w:rPr>
      </w:pPr>
      <w:r w:rsidRPr="005A5309">
        <w:rPr>
          <w:rFonts w:ascii="BNazanin" w:eastAsia="Times New Roman" w:hAnsi="BNazanin" w:cs="B Zar"/>
          <w:noProof w:val="0"/>
          <w:color w:val="000000"/>
          <w:sz w:val="24"/>
          <w:shd w:val="clear" w:color="auto" w:fill="F8F8F8"/>
          <w:rtl/>
        </w:rPr>
        <w:t>كعب بن جعيل شاعر طرفدار جبهه شام در ابيات زير اشاره بهمين نظريه و فرمايش امام دارد</w:t>
      </w:r>
      <w:r w:rsidRPr="005A5309">
        <w:rPr>
          <w:rFonts w:ascii="BNazanin" w:eastAsia="Times New Roman" w:hAnsi="BNazanin" w:cs="B Zar"/>
          <w:noProof w:val="0"/>
          <w:color w:val="000000"/>
          <w:sz w:val="24"/>
          <w:shd w:val="clear" w:color="auto" w:fill="F8F8F8"/>
        </w:rPr>
        <w:t>:</w:t>
      </w:r>
    </w:p>
    <w:p w:rsidR="002A16C5" w:rsidRPr="005A5309" w:rsidRDefault="005A5309" w:rsidP="005A5309">
      <w:pPr>
        <w:jc w:val="lowKashida"/>
        <w:rPr>
          <w:rFonts w:cs="B Zar"/>
          <w:sz w:val="18"/>
          <w:szCs w:val="18"/>
        </w:rPr>
      </w:pPr>
      <w:r w:rsidRPr="005A5309">
        <w:rPr>
          <w:rFonts w:ascii="BNazanin" w:eastAsia="Times New Roman" w:hAnsi="BNazanin" w:cs="B Zar"/>
          <w:noProof w:val="0"/>
          <w:color w:val="000000"/>
          <w:sz w:val="24"/>
          <w:shd w:val="clear" w:color="auto" w:fill="F8F8F8"/>
          <w:rtl/>
        </w:rPr>
        <w:t>كسى كه بخواهد على را مورد بازخواست قرار دهد حرفى جز اين نميتواند زد كه او فتنه گران و حادثه آفرينان "حادثه قتل عثمان" را در بر گرفته و بصفوف خويش پيوسته و امروز آن گناهكاران را برترى بخشيده و كيفر كسانى را كه ما "عثمان ما و عضو قبيله ما" را كشته اند فرو گذاشته است</w:t>
      </w:r>
      <w:r w:rsidRPr="005A5309">
        <w:rPr>
          <w:rFonts w:ascii="BNazanin" w:eastAsia="Times New Roman" w:hAnsi="BNazanin" w:cs="B Zar"/>
          <w:noProof w:val="0"/>
          <w:color w:val="000000"/>
          <w:sz w:val="24"/>
          <w:shd w:val="clear" w:color="auto" w:fill="F8F8F8"/>
        </w:rPr>
        <w:t>.</w:t>
      </w:r>
    </w:p>
    <w:sectPr w:rsidR="002A16C5" w:rsidRPr="005A5309" w:rsidSect="005A5309">
      <w:pgSz w:w="11907" w:h="16839" w:code="9"/>
      <w:pgMar w:top="284" w:right="1440" w:bottom="1440" w:left="1440" w:header="709" w:footer="709" w:gutter="0"/>
      <w:paperSrc w:first="260" w:other="26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Nazani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09"/>
    <w:rsid w:val="00123979"/>
    <w:rsid w:val="00264612"/>
    <w:rsid w:val="002A16C5"/>
    <w:rsid w:val="005A5309"/>
    <w:rsid w:val="00971A21"/>
    <w:rsid w:val="00B4788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80AF8-6337-445C-951F-1F8B1143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1">
    <w:name w:val="heading 1"/>
    <w:basedOn w:val="Normal"/>
    <w:link w:val="Heading1Char"/>
    <w:uiPriority w:val="9"/>
    <w:qFormat/>
    <w:rsid w:val="005A5309"/>
    <w:pPr>
      <w:bidi w:val="0"/>
      <w:spacing w:before="100" w:beforeAutospacing="1" w:after="100" w:afterAutospacing="1" w:line="240" w:lineRule="auto"/>
      <w:outlineLvl w:val="0"/>
    </w:pPr>
    <w:rPr>
      <w:rFonts w:ascii="Times New Roman" w:eastAsia="Times New Roman" w:hAnsi="Times New Roman" w:cs="Times New Roman"/>
      <w:b/>
      <w:bCs/>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30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5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347</Words>
  <Characters>1978</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سخن اميرالمومنين على بن ابيطالب درباره عثمان</vt:lpstr>
      <vt:lpstr/>
    </vt:vector>
  </TitlesOfParts>
  <Company>Moorche 30 DVDs</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3</cp:revision>
  <dcterms:created xsi:type="dcterms:W3CDTF">2017-04-10T06:31:00Z</dcterms:created>
  <dcterms:modified xsi:type="dcterms:W3CDTF">2017-04-10T10:45:00Z</dcterms:modified>
</cp:coreProperties>
</file>