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44" w:rsidRPr="00181144" w:rsidRDefault="00181144" w:rsidP="00181144">
      <w:pPr>
        <w:bidi/>
        <w:spacing w:before="300" w:after="150" w:line="240" w:lineRule="auto"/>
        <w:jc w:val="both"/>
        <w:outlineLvl w:val="2"/>
        <w:rPr>
          <w:rFonts w:ascii="IranSans" w:eastAsia="Times New Roman" w:hAnsi="IranSans" w:cs="B Zar"/>
          <w:color w:val="1C91E0"/>
          <w:sz w:val="38"/>
          <w:szCs w:val="40"/>
        </w:rPr>
      </w:pPr>
      <w:bookmarkStart w:id="0" w:name="_GoBack"/>
      <w:r w:rsidRPr="00181144">
        <w:rPr>
          <w:rFonts w:ascii="IranSans" w:eastAsia="Times New Roman" w:hAnsi="IranSans" w:cs="B Zar"/>
          <w:color w:val="1C91E0"/>
          <w:sz w:val="38"/>
          <w:szCs w:val="40"/>
          <w:rtl/>
        </w:rPr>
        <w:t>برگی از دفتر زندگی امام صادق علیه السلام</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جعفر بن محمد بن علی بن الحسین بن علی بن ابی طالب علیهم السلام، ششمین امام شیعیان، و پنجمین امام از نسل امیر المؤمنین (ع) کنیه او ابو عبد الله و لقب مشهورش «صادق» است. لقبهای دیگری نیز دارد، از آن جمله صابر، طاهر، و فاضل. اما چون فقیهان و محدثان معاصر او که شیعه وی هم نبوده اند، حضرتش را به درستی حدیث و راستگویی در نقل روایت بدین لقب ستوده اند، لقب صادق شهرت یافته است</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ولادت او ماه ربیع الاول سال هشتاد و سوم از هجرت رسول خدا (ص)، و در هفدهم آن ماه بوده است. ولی بعض مورخان و تذکره نویسان ولادت حضرتش را در سال هشتادم از هجرت نوشته اند و در ماه شوال سال صد و چهل و هشت هجری به دیدار پروردگار شتافت. مدت زندگانی او شصت و پنج سال بوده است</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نام مادر او فاطمه یا قریبه دختر قاسم بن محمد بن ابی بکر است و ام فروه کنیت داشته است</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بیشتر شمایل آن حضرت مثل پدرش امام باقر(ع) بود. جز آنکه کمی باریکتر و بلندتر بود. مردی بود میانه بالا، افروخته روی،پیچیده موی و پیوسته صورتش چون آفتاب می درخشید. در جوانی موهای سرش سیاه بود. بینی اش کشیده و وسط آن اندکی بر آمده بودو برگونه راستش خال سیاهی داشت. محاسن آن جناب نه زیاد پرپشت و نه زیاد تنک بود. دندانهایش درشت و سفید بود و میان دودندان پیشین آن گرامی فاصله داشت. بسیار لبخند می زد و چون نام پیامبر برده می شد رنگ رخسارش زرد و سبز می شد. در پیری سفیدی موی سرش بر وقار و هیبتش افزوده بود</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hyperlink r:id="rId4" w:history="1">
        <w:r w:rsidRPr="00181144">
          <w:rPr>
            <w:rFonts w:ascii="IranSans" w:eastAsia="Times New Roman" w:hAnsi="IranSans" w:cs="B Zar"/>
            <w:color w:val="428BCA"/>
            <w:sz w:val="23"/>
            <w:u w:val="single"/>
            <w:rtl/>
          </w:rPr>
          <w:t>شناسنامه</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5" w:history="1">
        <w:r w:rsidRPr="00181144">
          <w:rPr>
            <w:rFonts w:ascii="IranSans" w:eastAsia="Times New Roman" w:hAnsi="IranSans" w:cs="B Zar"/>
            <w:color w:val="428BCA"/>
            <w:sz w:val="23"/>
            <w:u w:val="single"/>
            <w:rtl/>
          </w:rPr>
          <w:t>شناخت مختصری از زندگانی امام صادق علیه السلام</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6" w:history="1">
        <w:r w:rsidRPr="00181144">
          <w:rPr>
            <w:rFonts w:ascii="IranSans" w:eastAsia="Times New Roman" w:hAnsi="IranSans" w:cs="B Zar"/>
            <w:color w:val="428BCA"/>
            <w:sz w:val="23"/>
            <w:u w:val="single"/>
            <w:rtl/>
          </w:rPr>
          <w:t>امام صادق(ع) از میلاد تا میعاد</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7" w:history="1">
        <w:r w:rsidRPr="00181144">
          <w:rPr>
            <w:rFonts w:ascii="IranSans" w:eastAsia="Times New Roman" w:hAnsi="IranSans" w:cs="B Zar"/>
            <w:color w:val="428BCA"/>
            <w:sz w:val="23"/>
            <w:u w:val="single"/>
            <w:rtl/>
          </w:rPr>
          <w:t>شهادت حضرت امام جعفر صادق علیه السلام</w:t>
        </w:r>
      </w:hyperlink>
    </w:p>
    <w:p w:rsidR="00181144" w:rsidRPr="00181144" w:rsidRDefault="00181144" w:rsidP="00181144">
      <w:pPr>
        <w:bidi/>
        <w:spacing w:before="300" w:after="150" w:line="240" w:lineRule="auto"/>
        <w:jc w:val="both"/>
        <w:outlineLvl w:val="2"/>
        <w:rPr>
          <w:rFonts w:ascii="IranSans" w:eastAsia="Times New Roman" w:hAnsi="IranSans" w:cs="B Zar"/>
          <w:color w:val="1C91E0"/>
          <w:sz w:val="38"/>
          <w:szCs w:val="40"/>
        </w:rPr>
      </w:pPr>
      <w:r w:rsidRPr="00181144">
        <w:rPr>
          <w:rFonts w:ascii="IranSans" w:eastAsia="Times New Roman" w:hAnsi="IranSans" w:cs="B Zar"/>
          <w:color w:val="1C91E0"/>
          <w:sz w:val="38"/>
          <w:szCs w:val="40"/>
          <w:rtl/>
        </w:rPr>
        <w:t>اوضاع زمانه و سیره سیاسی امام صادق علیه السلام</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از آغاز ولادت تا هنگام رحلت این امام بزرگوار، ده تن از امویان به نامهای: عبد الملک پسر مروان، ولید پسر عبد الملک (ولید اول) ، سلیمان پسر عبد الملک، عمر پسر عبد العزیز، یزید پسر عبد الملک (یزید دوم) ، هشام پسر عبد الملک، ولید پسر یزید (ولید دوم) ، یزید پسر ولید (یزید سوم) ، ابراهیم پسر ولید و مروان پسر محمد، و دو تن از عباسیان ابو العباس، عبد الله پسر محمد معروف به سفاح و ابو جعفر پسر محمد معروف به منصور بر حوزه اسلامی حکومت داشته اند. آغاز امامت امام صادق (ع) با حکومت هشام پسر عبد الملک و پایان آن، با دوازدهمین سال از حکومت ابو جعفر منصور (المنصور بالله) مشهور به دوانیقی مصادف بوده است</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hyperlink r:id="rId8" w:history="1">
        <w:r w:rsidRPr="00181144">
          <w:rPr>
            <w:rFonts w:ascii="IranSans" w:eastAsia="Times New Roman" w:hAnsi="IranSans" w:cs="B Zar"/>
            <w:color w:val="428BCA"/>
            <w:sz w:val="23"/>
            <w:u w:val="single"/>
            <w:rtl/>
          </w:rPr>
          <w:t>فجر صادق</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9" w:history="1">
        <w:r w:rsidRPr="00181144">
          <w:rPr>
            <w:rFonts w:ascii="IranSans" w:eastAsia="Times New Roman" w:hAnsi="IranSans" w:cs="B Zar"/>
            <w:color w:val="428BCA"/>
            <w:sz w:val="23"/>
            <w:u w:val="single"/>
            <w:rtl/>
          </w:rPr>
          <w:t>پیشنهاد حکومت</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10" w:history="1">
        <w:r w:rsidRPr="00181144">
          <w:rPr>
            <w:rFonts w:ascii="IranSans" w:eastAsia="Times New Roman" w:hAnsi="IranSans" w:cs="B Zar"/>
            <w:color w:val="428BCA"/>
            <w:sz w:val="23"/>
            <w:u w:val="single"/>
            <w:rtl/>
          </w:rPr>
          <w:t>پیشوای صادق علیه السلام در اندیشه مقام معظم رهبری</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11" w:history="1">
        <w:r w:rsidRPr="00181144">
          <w:rPr>
            <w:rFonts w:ascii="IranSans" w:eastAsia="Times New Roman" w:hAnsi="IranSans" w:cs="B Zar"/>
            <w:color w:val="428BCA"/>
            <w:sz w:val="23"/>
            <w:u w:val="single"/>
            <w:rtl/>
          </w:rPr>
          <w:t>سفرهای صادق آل محمد علیهم السلام</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12" w:history="1">
        <w:r w:rsidRPr="00181144">
          <w:rPr>
            <w:rFonts w:ascii="IranSans" w:eastAsia="Times New Roman" w:hAnsi="IranSans" w:cs="B Zar"/>
            <w:color w:val="428BCA"/>
            <w:sz w:val="23"/>
            <w:u w:val="single"/>
            <w:rtl/>
          </w:rPr>
          <w:t>مقام امام صادق (ع) در شهر حلّه</w:t>
        </w:r>
      </w:hyperlink>
    </w:p>
    <w:p w:rsidR="00181144" w:rsidRPr="00181144" w:rsidRDefault="00181144" w:rsidP="00181144">
      <w:pPr>
        <w:bidi/>
        <w:spacing w:before="300" w:after="150" w:line="240" w:lineRule="auto"/>
        <w:jc w:val="both"/>
        <w:outlineLvl w:val="2"/>
        <w:rPr>
          <w:rFonts w:ascii="IranSans" w:eastAsia="Times New Roman" w:hAnsi="IranSans" w:cs="B Zar"/>
          <w:color w:val="1C91E0"/>
          <w:sz w:val="38"/>
          <w:szCs w:val="40"/>
        </w:rPr>
      </w:pPr>
      <w:r w:rsidRPr="00181144">
        <w:rPr>
          <w:rFonts w:ascii="IranSans" w:eastAsia="Times New Roman" w:hAnsi="IranSans" w:cs="B Zar"/>
          <w:color w:val="1C91E0"/>
          <w:sz w:val="38"/>
          <w:szCs w:val="40"/>
          <w:rtl/>
        </w:rPr>
        <w:t>نهضت علمی امام صادق علیه السلام</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اختلافات سیاسی و کشمکش های بنی امیه و بنی العباس نسیم رحمتی بود که یکباره وزیدن گرفت و باقرالعلوم و پس از او امام صادق - علیهما السلام - با استفاده از موقعیت به دست آمده به ترسیم چهره روشن آیین پرداختند و با بیان اخبار و احادیث فراوان انحرافات را پیراستند و مردم را از گمراهی نجات بخشودند. به گونه ای که مسلمانان و به ویژه شیعه امامیه در فکر و عقیده بر این دو امام و خصوصا امام صادق اعتماد کرده، بخش عمده ای از دانش اهلبیت به وسیله آنان گسترش یافت. امام صادق با گسترش حوزه علمی خویش دین را زنده کرد و جانی تازه در کالبد بی رمق دین دمید</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شیخ مفید - علیه الرحمة - می نویسد</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Pr>
        <w:t>«</w:t>
      </w:r>
      <w:r w:rsidRPr="00181144">
        <w:rPr>
          <w:rFonts w:ascii="IranSans" w:eastAsia="Times New Roman" w:hAnsi="IranSans" w:cs="B Zar"/>
          <w:color w:val="000000"/>
          <w:sz w:val="23"/>
          <w:rtl/>
        </w:rPr>
        <w:t>آن قدر مردمان از دانش حضرت نقل کرده اند که به تمام شهرها منتشر گشته و کران تا کران جهان را فرا گرفته است و از احدی از علمای اهل بیت این مقدار احادیث نقل نشده، به اندازه ای که از آن جناب نقل شده است. اصحاب حدیث، راویان آن جناب را با اختلاف آراء و مذاهبشان گردآورده و عددشان به چهار هزار تن رسیده و آنقدر نشانه های آشکار بر امامت آن حضرت ظاهر شده که دلها را روشن کرده و زبان مخالفین را از ایراد شبه لال گردانده است</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hyperlink r:id="rId13" w:history="1">
        <w:r w:rsidRPr="00181144">
          <w:rPr>
            <w:rFonts w:ascii="IranSans" w:eastAsia="Times New Roman" w:hAnsi="IranSans" w:cs="B Zar"/>
            <w:color w:val="428BCA"/>
            <w:sz w:val="23"/>
            <w:u w:val="single"/>
            <w:rtl/>
          </w:rPr>
          <w:t>اوضاع اجتماعی عهد امام</w:t>
        </w:r>
        <w:r w:rsidRPr="00181144">
          <w:rPr>
            <w:rFonts w:ascii="IranSans" w:eastAsia="Times New Roman" w:hAnsi="IranSans" w:cs="B Zar"/>
            <w:color w:val="428BCA"/>
            <w:sz w:val="23"/>
            <w:u w:val="single"/>
          </w:rPr>
          <w:t> </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14" w:history="1">
        <w:r w:rsidRPr="00181144">
          <w:rPr>
            <w:rFonts w:ascii="IranSans" w:eastAsia="Times New Roman" w:hAnsi="IranSans" w:cs="B Zar"/>
            <w:color w:val="428BCA"/>
            <w:sz w:val="23"/>
            <w:u w:val="single"/>
            <w:rtl/>
          </w:rPr>
          <w:t>امام صادق علیه السلام و نهضت عظیم علوی</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15" w:history="1">
        <w:r w:rsidRPr="00181144">
          <w:rPr>
            <w:rFonts w:ascii="IranSans" w:eastAsia="Times New Roman" w:hAnsi="IranSans" w:cs="B Zar"/>
            <w:color w:val="428BCA"/>
            <w:sz w:val="23"/>
            <w:u w:val="single"/>
            <w:rtl/>
          </w:rPr>
          <w:t>استراتژی زیبا در قالب دانشگاه</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16" w:history="1">
        <w:r w:rsidRPr="00181144">
          <w:rPr>
            <w:rFonts w:ascii="IranSans" w:eastAsia="Times New Roman" w:hAnsi="IranSans" w:cs="B Zar"/>
            <w:color w:val="428BCA"/>
            <w:sz w:val="23"/>
            <w:u w:val="single"/>
            <w:rtl/>
          </w:rPr>
          <w:t>امام صادق علیه السلام و شیوه های علمی و عملی آموزش و پرورش</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17" w:history="1">
        <w:r w:rsidRPr="00181144">
          <w:rPr>
            <w:rFonts w:ascii="IranSans" w:eastAsia="Times New Roman" w:hAnsi="IranSans" w:cs="B Zar"/>
            <w:color w:val="428BCA"/>
            <w:sz w:val="23"/>
            <w:u w:val="single"/>
            <w:rtl/>
          </w:rPr>
          <w:t>پژوهش (پیشوای صادق، مصداق حقایق)</w:t>
        </w:r>
      </w:hyperlink>
    </w:p>
    <w:p w:rsidR="00181144" w:rsidRPr="00181144" w:rsidRDefault="00181144" w:rsidP="00181144">
      <w:pPr>
        <w:bidi/>
        <w:spacing w:before="300" w:after="150" w:line="240" w:lineRule="auto"/>
        <w:jc w:val="both"/>
        <w:outlineLvl w:val="2"/>
        <w:rPr>
          <w:rFonts w:ascii="IranSans" w:eastAsia="Times New Roman" w:hAnsi="IranSans" w:cs="B Zar"/>
          <w:color w:val="1C91E0"/>
          <w:sz w:val="38"/>
          <w:szCs w:val="40"/>
        </w:rPr>
      </w:pPr>
      <w:r w:rsidRPr="00181144">
        <w:rPr>
          <w:rFonts w:ascii="IranSans" w:eastAsia="Times New Roman" w:hAnsi="IranSans" w:cs="B Zar"/>
          <w:color w:val="1C91E0"/>
          <w:sz w:val="38"/>
          <w:szCs w:val="40"/>
          <w:rtl/>
        </w:rPr>
        <w:t>امام صادق علیه السلام و مرزبانی از دین</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عصر امام صادق(ع) به عصر تضارب آرا و عقاید مشهور است؛ چرا که در آن زمان فرقه ها و دسته های متعدد به وجود آمد و آشوب های فکری، اندیشه های انحرافی و عقاید گوناگون ظاهر گردید. به همین جهت بسیاری از طبقات مسلمین در معرفت ذات و صفات خداوند و دیگر اصول اعتقادی و احکام عملی دین و تأویل آیات قرآن کریم و مسایلی از قبیل قضا و قدر، جبر و تفویض، مبدأ و معاد و ثواب و عقاب دچار شبهه و اختلاف شدند. به دنبال این شبهات مکتب هایی؛ همچون خوارج، معتزله، متصوفه، زنادقه، جبریه، شبهه، قصاص، تناسخیه و ... پدیدار گشت و مذاهب و فرقه های گوناگون به وجود آمد</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وجود انحرافات عقیدتی از یک سو و فراهم شدن فضای مناسب برای بیان معارف دینی از سوی دیگر سبب شد تا امام صادق(ع) حرکتی عظیم را برای اعتلای معنوی و دینی مسلمانان آغاز کند. می توان موارد زیر را از جمله مهم ترین فعالیت های آن حضرت در مبارزه با انحرافات برشمرد</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Pr>
        <w:t>1.</w:t>
      </w:r>
      <w:r w:rsidRPr="00181144">
        <w:rPr>
          <w:rFonts w:ascii="IranSans" w:eastAsia="Times New Roman" w:hAnsi="IranSans" w:cs="B Zar"/>
          <w:color w:val="000000"/>
          <w:sz w:val="23"/>
          <w:rtl/>
        </w:rPr>
        <w:t xml:space="preserve">بیان و شرح اصول اعتقادی صحیح؛ </w:t>
      </w:r>
      <w:proofErr w:type="gramStart"/>
      <w:r w:rsidRPr="00181144">
        <w:rPr>
          <w:rFonts w:ascii="IranSans" w:eastAsia="Times New Roman" w:hAnsi="IranSans" w:cs="B Zar"/>
          <w:color w:val="000000"/>
          <w:sz w:val="23"/>
          <w:rtl/>
        </w:rPr>
        <w:t>2.پاسخ</w:t>
      </w:r>
      <w:proofErr w:type="gramEnd"/>
      <w:r w:rsidRPr="00181144">
        <w:rPr>
          <w:rFonts w:ascii="IranSans" w:eastAsia="Times New Roman" w:hAnsi="IranSans" w:cs="B Zar"/>
          <w:color w:val="000000"/>
          <w:sz w:val="23"/>
          <w:rtl/>
        </w:rPr>
        <w:t xml:space="preserve"> به شبهات و سؤالاتی که از ناحیه مسلمانان و شیعیان مطرح می شد،3.جلسات درس، یا دانشگاه بزرگ جعفری 4.تعلیم و تربیت شاگردان متخصص 5.مناظرات علمی امام جعفر صادق(ع)</w:t>
      </w:r>
    </w:p>
    <w:p w:rsidR="00181144" w:rsidRPr="00181144" w:rsidRDefault="00181144" w:rsidP="00181144">
      <w:pPr>
        <w:bidi/>
        <w:spacing w:after="150" w:line="240" w:lineRule="auto"/>
        <w:jc w:val="both"/>
        <w:rPr>
          <w:rFonts w:ascii="IranSans" w:eastAsia="Times New Roman" w:hAnsi="IranSans" w:cs="B Zar"/>
          <w:color w:val="000000"/>
          <w:sz w:val="23"/>
        </w:rPr>
      </w:pPr>
      <w:hyperlink r:id="rId18" w:history="1">
        <w:r w:rsidRPr="00181144">
          <w:rPr>
            <w:rFonts w:ascii="IranSans" w:eastAsia="Times New Roman" w:hAnsi="IranSans" w:cs="B Zar"/>
            <w:color w:val="428BCA"/>
            <w:sz w:val="23"/>
            <w:u w:val="single"/>
            <w:rtl/>
          </w:rPr>
          <w:t>عملکرد امام صادق(ع) نسبت به عقاید انحرافی</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19" w:history="1">
        <w:r w:rsidRPr="00181144">
          <w:rPr>
            <w:rFonts w:ascii="IranSans" w:eastAsia="Times New Roman" w:hAnsi="IranSans" w:cs="B Zar"/>
            <w:color w:val="428BCA"/>
            <w:sz w:val="23"/>
            <w:u w:val="single"/>
            <w:rtl/>
          </w:rPr>
          <w:t>امام صادق علیه السلام و فرقه های جعلی اسلامی</w:t>
        </w:r>
        <w:r w:rsidRPr="00181144">
          <w:rPr>
            <w:rFonts w:ascii="IranSans" w:eastAsia="Times New Roman" w:hAnsi="IranSans" w:cs="B Zar"/>
            <w:color w:val="428BCA"/>
            <w:sz w:val="23"/>
            <w:u w:val="single"/>
          </w:rPr>
          <w:t>!</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20" w:history="1">
        <w:r w:rsidRPr="00181144">
          <w:rPr>
            <w:rFonts w:ascii="IranSans" w:eastAsia="Times New Roman" w:hAnsi="IranSans" w:cs="B Zar"/>
            <w:color w:val="428BCA"/>
            <w:sz w:val="23"/>
            <w:u w:val="single"/>
            <w:rtl/>
          </w:rPr>
          <w:t>نیم نگاهی به سران جریان های انحرافی عصر امام صادق(ع)</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21" w:history="1">
        <w:r w:rsidRPr="00181144">
          <w:rPr>
            <w:rFonts w:ascii="IranSans" w:eastAsia="Times New Roman" w:hAnsi="IranSans" w:cs="B Zar"/>
            <w:color w:val="428BCA"/>
            <w:sz w:val="23"/>
            <w:u w:val="single"/>
            <w:rtl/>
          </w:rPr>
          <w:t>پنج روش امام صادق علیه السلام در مقابله با انحرافات اعتقادی</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22" w:history="1">
        <w:r w:rsidRPr="00181144">
          <w:rPr>
            <w:rFonts w:ascii="IranSans" w:eastAsia="Times New Roman" w:hAnsi="IranSans" w:cs="B Zar"/>
            <w:color w:val="428BCA"/>
            <w:sz w:val="23"/>
            <w:u w:val="single"/>
            <w:rtl/>
          </w:rPr>
          <w:t>نقش امام صادق (ع) در مهار بیش فعالی فرهنگی عصر خود</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23" w:history="1">
        <w:r w:rsidRPr="00181144">
          <w:rPr>
            <w:rFonts w:ascii="IranSans" w:eastAsia="Times New Roman" w:hAnsi="IranSans" w:cs="B Zar"/>
            <w:color w:val="428BCA"/>
            <w:sz w:val="23"/>
            <w:u w:val="single"/>
            <w:rtl/>
          </w:rPr>
          <w:t>تقابل مشی ائمه (ع) با سکولاریزم- امام صادق(ع)</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24" w:history="1">
        <w:r w:rsidRPr="00181144">
          <w:rPr>
            <w:rFonts w:ascii="IranSans" w:eastAsia="Times New Roman" w:hAnsi="IranSans" w:cs="B Zar"/>
            <w:color w:val="428BCA"/>
            <w:sz w:val="23"/>
            <w:u w:val="single"/>
            <w:rtl/>
          </w:rPr>
          <w:t>نقش امام جعفر صادق علیه السلام در تقریب بین مسلمانان و جلوگیری از تفرقه و انشعاب</w:t>
        </w:r>
      </w:hyperlink>
    </w:p>
    <w:p w:rsidR="00181144" w:rsidRPr="00181144" w:rsidRDefault="00181144" w:rsidP="00181144">
      <w:pPr>
        <w:bidi/>
        <w:spacing w:before="300" w:after="150" w:line="240" w:lineRule="auto"/>
        <w:jc w:val="both"/>
        <w:outlineLvl w:val="2"/>
        <w:rPr>
          <w:rFonts w:ascii="IranSans" w:eastAsia="Times New Roman" w:hAnsi="IranSans" w:cs="B Zar"/>
          <w:color w:val="1C91E0"/>
          <w:sz w:val="38"/>
          <w:szCs w:val="40"/>
        </w:rPr>
      </w:pPr>
      <w:r w:rsidRPr="00181144">
        <w:rPr>
          <w:rFonts w:ascii="IranSans" w:eastAsia="Times New Roman" w:hAnsi="IranSans" w:cs="B Zar"/>
          <w:color w:val="1C91E0"/>
          <w:sz w:val="38"/>
          <w:szCs w:val="40"/>
          <w:rtl/>
        </w:rPr>
        <w:t>امام صادق علیه السلام، رئیس مذهب شیعه</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در زمان امام صادق (ع) فضای باز علمی به وجود آمد به گونه ای که مذاهب مختلفی در جامعه ایجادشده و راه ها و مسلک های گوناگونی طی شد، در چنین شرایطی حضرت صادق (ع) یکی از ارکان بودند و وقتی به امام صادق(ع) و شیعیان امامیه می رسیدند، در رأس آن ها، رهبر آن ها و خط دهنده امامیه و شیعه حضرت صادق(ع) بود و در همه زمینه ها حضرت برای گفتن حرف های فراوانی داشتند و برای اشکال جواب داشت و بهترین موضع گیری ها در میان امت اسلامی در جهات مختلف را حضرت جعفر بن محمد الصادق عرضه می کردند به این ترتیب ایشان به عنوان یک شاخص در میان امت درآمدند و علامت و مشخصه ممیزه امامیه، در وجود نازنین حضرت صادق (ع) تبلور پیدا کرد و در این برهه تاریخی تا امروزه، ما را جعفری می نامند که حضرت جعفر الصادق(ع) ازنظر ما به عنوان نماینده پیامبر(ص) و ائمه(ع) قبل و بعد از خودشان معرفی شدند و این مذهب را مذهب جعفری نامیدند. این جهت تاریخی نام گذاری مذهب بود</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hyperlink r:id="rId25" w:history="1">
        <w:r w:rsidRPr="00181144">
          <w:rPr>
            <w:rFonts w:ascii="IranSans" w:eastAsia="Times New Roman" w:hAnsi="IranSans" w:cs="B Zar"/>
            <w:color w:val="428BCA"/>
            <w:sz w:val="23"/>
            <w:u w:val="single"/>
            <w:rtl/>
          </w:rPr>
          <w:t>مذهب جعفری</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26" w:history="1">
        <w:r w:rsidRPr="00181144">
          <w:rPr>
            <w:rFonts w:ascii="IranSans" w:eastAsia="Times New Roman" w:hAnsi="IranSans" w:cs="B Zar"/>
            <w:color w:val="428BCA"/>
            <w:sz w:val="23"/>
            <w:u w:val="single"/>
            <w:rtl/>
          </w:rPr>
          <w:t>دلیل نامگذاری مکتب تشیع به مذهب جعفری</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27" w:history="1">
        <w:r w:rsidRPr="00181144">
          <w:rPr>
            <w:rFonts w:ascii="IranSans" w:eastAsia="Times New Roman" w:hAnsi="IranSans" w:cs="B Zar"/>
            <w:color w:val="428BCA"/>
            <w:sz w:val="23"/>
            <w:u w:val="single"/>
            <w:rtl/>
          </w:rPr>
          <w:t>امام صادق (ع) و تأسیس مذهب شیعه جعفری</w:t>
        </w:r>
      </w:hyperlink>
    </w:p>
    <w:p w:rsidR="00181144" w:rsidRPr="00181144" w:rsidRDefault="00181144" w:rsidP="00181144">
      <w:pPr>
        <w:bidi/>
        <w:spacing w:before="300" w:after="150" w:line="240" w:lineRule="auto"/>
        <w:jc w:val="both"/>
        <w:outlineLvl w:val="2"/>
        <w:rPr>
          <w:rFonts w:ascii="IranSans" w:eastAsia="Times New Roman" w:hAnsi="IranSans" w:cs="B Zar"/>
          <w:color w:val="1C91E0"/>
          <w:sz w:val="38"/>
          <w:szCs w:val="40"/>
        </w:rPr>
      </w:pPr>
      <w:r w:rsidRPr="00181144">
        <w:rPr>
          <w:rFonts w:ascii="IranSans" w:eastAsia="Times New Roman" w:hAnsi="IranSans" w:cs="B Zar"/>
          <w:color w:val="1C91E0"/>
          <w:sz w:val="38"/>
          <w:szCs w:val="40"/>
          <w:rtl/>
        </w:rPr>
        <w:t>امام صادق علیه السلام، آبشار فضل و دانش</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روزی جعفر صادق(ع) در محضر پدرش محمدباقر(ع) به این قسمت از فیزیک ارسطو رسید که در جهان بیش از چهار عنصر وجود ندارد که عبارت است از: خاک، آب،‌ باد و آتش</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جعفر صادق(ع) ایراد گرفت و گفت: «حیرت می‌‌کنم که مردی چون ارسطو چگونه متوجه نگردیده که خاک یک عنصر نیست، بلکه در خاک عناصر متعدد وجود دارد و هر یک از فلزات که در خاک است یک عنصر جداگانه به شمار می‌آید</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از زمان ارسطو تا دوره‌ی جعفر صادق(ع) تقریباً هزار سال گذشته بود و در اندیشه‌ی هیچ کس خطور نمی‌کرد که با آن عقیده مخالفت نماید. بعد از هزار سال یک پسر که هنوز دوازده سال از عمرش نمی‌گذشت، گفت که خاک یک عنصر نیست، بلکه متشکل از عناصر متعدد است. همین پسر بعد از این که خود شروع به تدریس کرد، عنصر دیگر را هم از لحاظ بسیط بودن تخطئه نمود و گفت: «باد یک عنصر نیست، بلکه متشکل از چند عنصر است</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lastRenderedPageBreak/>
        <w:t>اگر در مورد خاک می‌پذیرفتند که یک عنصر نیست و چند عنصر است، در مورد باد کسی از لحاظ این‌که یک عنصر است، تردید نداشت. (مغز متفکر جهان شیعه- مرکز مطالعات اسلامی استراسبورگ)</w:t>
      </w:r>
    </w:p>
    <w:p w:rsidR="00181144" w:rsidRPr="00181144" w:rsidRDefault="00181144" w:rsidP="00181144">
      <w:pPr>
        <w:bidi/>
        <w:spacing w:after="150" w:line="240" w:lineRule="auto"/>
        <w:jc w:val="both"/>
        <w:rPr>
          <w:rFonts w:ascii="IranSans" w:eastAsia="Times New Roman" w:hAnsi="IranSans" w:cs="B Zar"/>
          <w:color w:val="000000"/>
          <w:sz w:val="23"/>
        </w:rPr>
      </w:pPr>
      <w:hyperlink r:id="rId28" w:history="1">
        <w:r w:rsidRPr="00181144">
          <w:rPr>
            <w:rFonts w:ascii="IranSans" w:eastAsia="Times New Roman" w:hAnsi="IranSans" w:cs="B Zar"/>
            <w:color w:val="428BCA"/>
            <w:sz w:val="23"/>
            <w:u w:val="single"/>
            <w:rtl/>
          </w:rPr>
          <w:t>نظریه امام جعفر صادق علیه السلام در باب پیدایش جهان</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29" w:history="1">
        <w:r w:rsidRPr="00181144">
          <w:rPr>
            <w:rFonts w:ascii="IranSans" w:eastAsia="Times New Roman" w:hAnsi="IranSans" w:cs="B Zar"/>
            <w:color w:val="428BCA"/>
            <w:sz w:val="23"/>
            <w:u w:val="single"/>
            <w:rtl/>
          </w:rPr>
          <w:t>مناظرات امام صادق عليه السلام</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30" w:history="1">
        <w:r w:rsidRPr="00181144">
          <w:rPr>
            <w:rFonts w:ascii="IranSans" w:eastAsia="Times New Roman" w:hAnsi="IranSans" w:cs="B Zar"/>
            <w:color w:val="428BCA"/>
            <w:sz w:val="23"/>
            <w:u w:val="single"/>
            <w:rtl/>
          </w:rPr>
          <w:t>ابن ابی العوجا و امام صادق(ع)</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31" w:history="1">
        <w:r w:rsidRPr="00181144">
          <w:rPr>
            <w:rFonts w:ascii="IranSans" w:eastAsia="Times New Roman" w:hAnsi="IranSans" w:cs="B Zar"/>
            <w:color w:val="428BCA"/>
            <w:sz w:val="23"/>
            <w:u w:val="single"/>
            <w:rtl/>
          </w:rPr>
          <w:t>امام صادق</w:t>
        </w:r>
        <w:r w:rsidRPr="00181144">
          <w:rPr>
            <w:rFonts w:ascii="Cambria" w:eastAsia="Times New Roman" w:hAnsi="Cambria" w:cs="Cambria" w:hint="cs"/>
            <w:color w:val="428BCA"/>
            <w:u w:val="single"/>
            <w:rtl/>
          </w:rPr>
          <w:t> </w:t>
        </w:r>
        <w:r w:rsidRPr="00181144">
          <w:rPr>
            <w:rFonts w:ascii="IranSans" w:eastAsia="Times New Roman" w:hAnsi="IranSans" w:cs="B Zar" w:hint="cs"/>
            <w:color w:val="428BCA"/>
            <w:sz w:val="23"/>
            <w:u w:val="single"/>
            <w:rtl/>
          </w:rPr>
          <w:t>علیه</w:t>
        </w:r>
        <w:r w:rsidRPr="00181144">
          <w:rPr>
            <w:rFonts w:ascii="IranSans" w:eastAsia="Times New Roman" w:hAnsi="IranSans" w:cs="B Zar"/>
            <w:color w:val="428BCA"/>
            <w:sz w:val="23"/>
            <w:u w:val="single"/>
            <w:rtl/>
          </w:rPr>
          <w:t xml:space="preserve"> </w:t>
        </w:r>
        <w:r w:rsidRPr="00181144">
          <w:rPr>
            <w:rFonts w:ascii="IranSans" w:eastAsia="Times New Roman" w:hAnsi="IranSans" w:cs="B Zar" w:hint="cs"/>
            <w:color w:val="428BCA"/>
            <w:sz w:val="23"/>
            <w:u w:val="single"/>
            <w:rtl/>
          </w:rPr>
          <w:t>السلام</w:t>
        </w:r>
        <w:r w:rsidRPr="00181144">
          <w:rPr>
            <w:rFonts w:ascii="IranSans" w:eastAsia="Times New Roman" w:hAnsi="IranSans" w:cs="B Zar"/>
            <w:color w:val="428BCA"/>
            <w:sz w:val="23"/>
            <w:u w:val="single"/>
            <w:rtl/>
          </w:rPr>
          <w:t xml:space="preserve"> </w:t>
        </w:r>
        <w:r w:rsidRPr="00181144">
          <w:rPr>
            <w:rFonts w:ascii="IranSans" w:eastAsia="Times New Roman" w:hAnsi="IranSans" w:cs="B Zar" w:hint="cs"/>
            <w:color w:val="428BCA"/>
            <w:sz w:val="23"/>
            <w:u w:val="single"/>
            <w:rtl/>
          </w:rPr>
          <w:t>و</w:t>
        </w:r>
        <w:r w:rsidRPr="00181144">
          <w:rPr>
            <w:rFonts w:ascii="IranSans" w:eastAsia="Times New Roman" w:hAnsi="IranSans" w:cs="B Zar"/>
            <w:color w:val="428BCA"/>
            <w:sz w:val="23"/>
            <w:u w:val="single"/>
            <w:rtl/>
          </w:rPr>
          <w:t xml:space="preserve"> </w:t>
        </w:r>
        <w:r w:rsidRPr="00181144">
          <w:rPr>
            <w:rFonts w:ascii="IranSans" w:eastAsia="Times New Roman" w:hAnsi="IranSans" w:cs="B Zar" w:hint="cs"/>
            <w:color w:val="428BCA"/>
            <w:sz w:val="23"/>
            <w:u w:val="single"/>
            <w:rtl/>
          </w:rPr>
          <w:t>منجم</w:t>
        </w:r>
        <w:r w:rsidRPr="00181144">
          <w:rPr>
            <w:rFonts w:ascii="IranSans" w:eastAsia="Times New Roman" w:hAnsi="IranSans" w:cs="B Zar"/>
            <w:color w:val="428BCA"/>
            <w:sz w:val="23"/>
            <w:u w:val="single"/>
            <w:rtl/>
          </w:rPr>
          <w:t xml:space="preserve"> </w:t>
        </w:r>
        <w:r w:rsidRPr="00181144">
          <w:rPr>
            <w:rFonts w:ascii="IranSans" w:eastAsia="Times New Roman" w:hAnsi="IranSans" w:cs="B Zar" w:hint="cs"/>
            <w:color w:val="428BCA"/>
            <w:sz w:val="23"/>
            <w:u w:val="single"/>
            <w:rtl/>
          </w:rPr>
          <w:t>عراقی</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32" w:history="1">
        <w:r w:rsidRPr="00181144">
          <w:rPr>
            <w:rFonts w:ascii="IranSans" w:eastAsia="Times New Roman" w:hAnsi="IranSans" w:cs="B Zar"/>
            <w:color w:val="428BCA"/>
            <w:sz w:val="23"/>
            <w:u w:val="single"/>
            <w:rtl/>
          </w:rPr>
          <w:t>امام صادق علیه السلام و دانش پزشکی</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33" w:history="1">
        <w:r w:rsidRPr="00181144">
          <w:rPr>
            <w:rFonts w:ascii="IranSans" w:eastAsia="Times New Roman" w:hAnsi="IranSans" w:cs="B Zar"/>
            <w:color w:val="428BCA"/>
            <w:sz w:val="23"/>
            <w:u w:val="single"/>
            <w:rtl/>
          </w:rPr>
          <w:t>شمه ای از کرامات امام صادق (ع)</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34" w:history="1">
        <w:r w:rsidRPr="00181144">
          <w:rPr>
            <w:rFonts w:ascii="IranSans" w:eastAsia="Times New Roman" w:hAnsi="IranSans" w:cs="B Zar"/>
            <w:color w:val="428BCA"/>
            <w:sz w:val="23"/>
            <w:u w:val="single"/>
            <w:rtl/>
          </w:rPr>
          <w:t>اینان را صدا بزن</w:t>
        </w:r>
      </w:hyperlink>
    </w:p>
    <w:p w:rsidR="00181144" w:rsidRPr="00181144" w:rsidRDefault="00181144" w:rsidP="00181144">
      <w:pPr>
        <w:bidi/>
        <w:spacing w:before="300" w:after="150" w:line="240" w:lineRule="auto"/>
        <w:jc w:val="both"/>
        <w:outlineLvl w:val="2"/>
        <w:rPr>
          <w:rFonts w:ascii="IranSans" w:eastAsia="Times New Roman" w:hAnsi="IranSans" w:cs="B Zar"/>
          <w:color w:val="1C91E0"/>
          <w:sz w:val="38"/>
          <w:szCs w:val="40"/>
        </w:rPr>
      </w:pPr>
      <w:r w:rsidRPr="00181144">
        <w:rPr>
          <w:rFonts w:ascii="IranSans" w:eastAsia="Times New Roman" w:hAnsi="IranSans" w:cs="B Zar"/>
          <w:color w:val="1C91E0"/>
          <w:sz w:val="38"/>
          <w:szCs w:val="40"/>
          <w:rtl/>
        </w:rPr>
        <w:t>سیره های اخلاقی و تربیتی امام صادق علیه السلام</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امام صادق(ع) از اعاظم عباد و اکابر زهاد بود. از سه حال خارج نبود: یا روزه داشت، یا نماز می خواند و یا ذکر می گفت</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چون نیمه شب برای خواندن نماز شب بر می خاست با صدای بلند ذکر می گفت و دعا می خواند تا اهل خانه بشنوند وهرکس بخواهد برای عبادت برخیزد. هنگامی که ماموران حکومت برای دستگیری وی شبانه از دیوار منزلش وارد می شدند، او را درحال راز و نیاز با توانای بی همتا یافتند. آن گرامی ذکر رکوع وسجود را بسیار تکرار می کرد</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هشام بن سالم می گوید: امام صادق علیه السلام هنگامی که تاریکی شب فرا می رسید، انبانی از نان و گوشت و پول را بر می داشت و بردوش می نهاد و به سوی نیازمندان شهر مدینه می شتافت و آن ها را میانشان تقسیم می کرد.آن ها او را نمی شناختند. زمانی که امام صادق علیه السلام رحلت کرد و آن انفاق های شبانه ادامه پیدا نکرد، نیازمندان فهمیدند که چه کسی هرشب به آن ها غذا و پول می داد</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امام صادق علیه السلام - در ایام قحطی - دستورمی داد برای تهیه آرد گندم را با جو مخلوط کنند و می فرمود: من می توانم برای خانواده ام آرد گندم خالص تهیه کنم ولی دوست دارم در زندگی اندازه و حساب و کتاب را خوب رعایت کنم</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hyperlink r:id="rId35" w:history="1">
        <w:r w:rsidRPr="00181144">
          <w:rPr>
            <w:rFonts w:ascii="IranSans" w:eastAsia="Times New Roman" w:hAnsi="IranSans" w:cs="B Zar"/>
            <w:color w:val="428BCA"/>
            <w:sz w:val="23"/>
            <w:u w:val="single"/>
            <w:rtl/>
          </w:rPr>
          <w:t>سیری در سیره امام صادق علیه السلام</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36" w:history="1">
        <w:r w:rsidRPr="00181144">
          <w:rPr>
            <w:rFonts w:ascii="IranSans" w:eastAsia="Times New Roman" w:hAnsi="IranSans" w:cs="B Zar"/>
            <w:color w:val="428BCA"/>
            <w:sz w:val="23"/>
            <w:u w:val="single"/>
            <w:rtl/>
          </w:rPr>
          <w:t>امام صادق(ع) را بهتر بشناسیم</w:t>
        </w:r>
        <w:r w:rsidRPr="00181144">
          <w:rPr>
            <w:rFonts w:ascii="IranSans" w:eastAsia="Times New Roman" w:hAnsi="IranSans" w:cs="B Zar"/>
            <w:color w:val="428BCA"/>
            <w:sz w:val="23"/>
            <w:u w:val="single"/>
          </w:rPr>
          <w:t>(1)</w:t>
        </w:r>
      </w:hyperlink>
      <w:r w:rsidRPr="00181144">
        <w:rPr>
          <w:rFonts w:ascii="IranSans" w:eastAsia="Times New Roman" w:hAnsi="IranSans" w:cs="B Zar"/>
          <w:color w:val="000000"/>
          <w:sz w:val="23"/>
        </w:rPr>
        <w:t> </w:t>
      </w:r>
      <w:hyperlink r:id="rId37" w:history="1">
        <w:r w:rsidRPr="00181144">
          <w:rPr>
            <w:rFonts w:ascii="IranSans" w:eastAsia="Times New Roman" w:hAnsi="IranSans" w:cs="B Zar"/>
            <w:color w:val="428BCA"/>
            <w:sz w:val="23"/>
            <w:u w:val="single"/>
          </w:rPr>
          <w:t>(2)</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38" w:history="1">
        <w:r w:rsidRPr="00181144">
          <w:rPr>
            <w:rFonts w:ascii="IranSans" w:eastAsia="Times New Roman" w:hAnsi="IranSans" w:cs="B Zar"/>
            <w:color w:val="428BCA"/>
            <w:sz w:val="23"/>
            <w:u w:val="single"/>
            <w:rtl/>
          </w:rPr>
          <w:t>نگاهی گذرا به سیره قرآنی امام صادق(ع)</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39" w:history="1">
        <w:r w:rsidRPr="00181144">
          <w:rPr>
            <w:rFonts w:ascii="IranSans" w:eastAsia="Times New Roman" w:hAnsi="IranSans" w:cs="B Zar"/>
            <w:color w:val="428BCA"/>
            <w:sz w:val="23"/>
            <w:u w:val="single"/>
            <w:rtl/>
          </w:rPr>
          <w:t>زیارت عتبات در سیره و سخن امام صادق علیه السلام</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40" w:history="1">
        <w:r w:rsidRPr="00181144">
          <w:rPr>
            <w:rFonts w:ascii="IranSans" w:eastAsia="Times New Roman" w:hAnsi="IranSans" w:cs="B Zar"/>
            <w:color w:val="428BCA"/>
            <w:sz w:val="23"/>
            <w:u w:val="single"/>
            <w:rtl/>
          </w:rPr>
          <w:t>نیازهای اساسی و عاطفی کودک و نوجوان در روش تربیتی امام صادق(ع)</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41" w:history="1">
        <w:r w:rsidRPr="00181144">
          <w:rPr>
            <w:rFonts w:ascii="IranSans" w:eastAsia="Times New Roman" w:hAnsi="IranSans" w:cs="B Zar"/>
            <w:color w:val="428BCA"/>
            <w:sz w:val="23"/>
            <w:u w:val="single"/>
            <w:rtl/>
          </w:rPr>
          <w:t>جوانان را در یابید</w:t>
        </w:r>
        <w:r w:rsidRPr="00181144">
          <w:rPr>
            <w:rFonts w:ascii="IranSans" w:eastAsia="Times New Roman" w:hAnsi="IranSans" w:cs="B Zar"/>
            <w:color w:val="428BCA"/>
            <w:sz w:val="23"/>
            <w:u w:val="single"/>
          </w:rPr>
          <w:t>!</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42" w:history="1">
        <w:r w:rsidRPr="00181144">
          <w:rPr>
            <w:rFonts w:ascii="IranSans" w:eastAsia="Times New Roman" w:hAnsi="IranSans" w:cs="B Zar"/>
            <w:color w:val="428BCA"/>
            <w:sz w:val="23"/>
            <w:u w:val="single"/>
            <w:rtl/>
          </w:rPr>
          <w:t>نگاه به بلا از نگاه امام صادق علیه السلام</w:t>
        </w:r>
      </w:hyperlink>
    </w:p>
    <w:p w:rsidR="00181144" w:rsidRPr="00181144" w:rsidRDefault="00181144" w:rsidP="00181144">
      <w:pPr>
        <w:bidi/>
        <w:spacing w:before="300" w:after="150" w:line="240" w:lineRule="auto"/>
        <w:jc w:val="both"/>
        <w:outlineLvl w:val="2"/>
        <w:rPr>
          <w:rFonts w:ascii="IranSans" w:eastAsia="Times New Roman" w:hAnsi="IranSans" w:cs="B Zar"/>
          <w:color w:val="1C91E0"/>
          <w:sz w:val="38"/>
          <w:szCs w:val="40"/>
        </w:rPr>
      </w:pPr>
      <w:r w:rsidRPr="00181144">
        <w:rPr>
          <w:rFonts w:ascii="IranSans" w:eastAsia="Times New Roman" w:hAnsi="IranSans" w:cs="B Zar"/>
          <w:color w:val="1C91E0"/>
          <w:sz w:val="38"/>
          <w:szCs w:val="40"/>
          <w:rtl/>
        </w:rPr>
        <w:lastRenderedPageBreak/>
        <w:t>جرعه هایی از زلال کلمات امام صادق علیه السلام</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امام صادق(ع) فرمودند: «در شگفتم از کسی که از چهار چیز بیم دارد، چگونه به چهار کلمه پناه نمی برد</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lang w:bidi="fa-IR"/>
        </w:rPr>
        <w:t>۱</w:t>
      </w:r>
      <w:r w:rsidRPr="00181144">
        <w:rPr>
          <w:rFonts w:ascii="IranSans" w:eastAsia="Times New Roman" w:hAnsi="IranSans" w:cs="B Zar"/>
          <w:color w:val="000000"/>
          <w:sz w:val="23"/>
        </w:rPr>
        <w:t xml:space="preserve">. </w:t>
      </w:r>
      <w:r w:rsidRPr="00181144">
        <w:rPr>
          <w:rFonts w:ascii="IranSans" w:eastAsia="Times New Roman" w:hAnsi="IranSans" w:cs="B Zar"/>
          <w:color w:val="000000"/>
          <w:sz w:val="23"/>
          <w:rtl/>
        </w:rPr>
        <w:t>در شگفتم از کسی که ترس بر او غلبه کرده، چگونه به ذکر</w:t>
      </w:r>
      <w:r w:rsidRPr="00181144">
        <w:rPr>
          <w:rFonts w:ascii="IranSans" w:eastAsia="Times New Roman" w:hAnsi="IranSans" w:cs="B Zar"/>
          <w:color w:val="000000"/>
          <w:sz w:val="23"/>
        </w:rPr>
        <w:t xml:space="preserve"> «</w:t>
      </w:r>
      <w:r w:rsidRPr="00181144">
        <w:rPr>
          <w:rFonts w:ascii="IranSans" w:eastAsia="Times New Roman" w:hAnsi="IranSans" w:cs="B Zar"/>
          <w:b/>
          <w:bCs/>
          <w:color w:val="000000"/>
          <w:sz w:val="23"/>
          <w:rtl/>
        </w:rPr>
        <w:t>حَسبُناالله و نِعمَ الوَکیل</w:t>
      </w:r>
      <w:r w:rsidRPr="00181144">
        <w:rPr>
          <w:rFonts w:ascii="IranSans" w:eastAsia="Times New Roman" w:hAnsi="IranSans" w:cs="B Zar"/>
          <w:color w:val="000000"/>
          <w:sz w:val="23"/>
        </w:rPr>
        <w:t>...» (</w:t>
      </w:r>
      <w:r w:rsidRPr="00181144">
        <w:rPr>
          <w:rFonts w:ascii="IranSans" w:eastAsia="Times New Roman" w:hAnsi="IranSans" w:cs="B Zar"/>
          <w:color w:val="000000"/>
          <w:sz w:val="23"/>
          <w:rtl/>
        </w:rPr>
        <w:t xml:space="preserve">سوره آل عمران، آیه </w:t>
      </w:r>
      <w:r w:rsidRPr="00181144">
        <w:rPr>
          <w:rFonts w:ascii="IranSans" w:eastAsia="Times New Roman" w:hAnsi="IranSans" w:cs="B Zar"/>
          <w:color w:val="000000"/>
          <w:sz w:val="23"/>
          <w:rtl/>
          <w:lang w:bidi="fa-IR"/>
        </w:rPr>
        <w:t xml:space="preserve">۱۷۱) </w:t>
      </w:r>
      <w:r w:rsidRPr="00181144">
        <w:rPr>
          <w:rFonts w:ascii="IranSans" w:eastAsia="Times New Roman" w:hAnsi="IranSans" w:cs="B Zar"/>
          <w:color w:val="000000"/>
          <w:sz w:val="23"/>
          <w:rtl/>
        </w:rPr>
        <w:t>پناه نمی برد</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در صورتی که خداوند به دنبال ذکر یادشده فرموده است</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Pr>
        <w:t>«</w:t>
      </w:r>
      <w:r w:rsidRPr="00181144">
        <w:rPr>
          <w:rFonts w:ascii="IranSans" w:eastAsia="Times New Roman" w:hAnsi="IranSans" w:cs="B Zar"/>
          <w:color w:val="000000"/>
          <w:sz w:val="23"/>
          <w:rtl/>
        </w:rPr>
        <w:t xml:space="preserve">پس (آن کسانی که به عزم جهاد خارج گشتند و تخویف شیاطین در آنها اثر نکرد و به ذکر فوق تمسّک </w:t>
      </w:r>
      <w:proofErr w:type="gramStart"/>
      <w:r w:rsidRPr="00181144">
        <w:rPr>
          <w:rFonts w:ascii="IranSans" w:eastAsia="Times New Roman" w:hAnsi="IranSans" w:cs="B Zar"/>
          <w:color w:val="000000"/>
          <w:sz w:val="23"/>
          <w:rtl/>
        </w:rPr>
        <w:t>جستند)،</w:t>
      </w:r>
      <w:proofErr w:type="gramEnd"/>
      <w:r w:rsidRPr="00181144">
        <w:rPr>
          <w:rFonts w:ascii="IranSans" w:eastAsia="Times New Roman" w:hAnsi="IranSans" w:cs="B Zar"/>
          <w:color w:val="000000"/>
          <w:sz w:val="23"/>
          <w:rtl/>
        </w:rPr>
        <w:t xml:space="preserve"> همراه با نعمتی از جانب خداوند (عافیت) و چیزی زاید بر آن (سود در تجارت) بازگشتند و هیچ گونه بدی به آنان نرسید</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lang w:bidi="fa-IR"/>
        </w:rPr>
        <w:t>۲</w:t>
      </w:r>
      <w:r w:rsidRPr="00181144">
        <w:rPr>
          <w:rFonts w:ascii="IranSans" w:eastAsia="Times New Roman" w:hAnsi="IranSans" w:cs="B Zar"/>
          <w:color w:val="000000"/>
          <w:sz w:val="23"/>
        </w:rPr>
        <w:t xml:space="preserve">. </w:t>
      </w:r>
      <w:r w:rsidRPr="00181144">
        <w:rPr>
          <w:rFonts w:ascii="IranSans" w:eastAsia="Times New Roman" w:hAnsi="IranSans" w:cs="B Zar"/>
          <w:color w:val="000000"/>
          <w:sz w:val="23"/>
          <w:rtl/>
        </w:rPr>
        <w:t>در شگفتم از کسی که اندوهگین است، چگونه به ذکر</w:t>
      </w:r>
      <w:r w:rsidRPr="00181144">
        <w:rPr>
          <w:rFonts w:ascii="IranSans" w:eastAsia="Times New Roman" w:hAnsi="IranSans" w:cs="B Zar"/>
          <w:color w:val="000000"/>
          <w:sz w:val="23"/>
        </w:rPr>
        <w:t xml:space="preserve"> «</w:t>
      </w:r>
      <w:r w:rsidRPr="00181144">
        <w:rPr>
          <w:rFonts w:ascii="IranSans" w:eastAsia="Times New Roman" w:hAnsi="IranSans" w:cs="B Zar"/>
          <w:b/>
          <w:bCs/>
          <w:color w:val="000000"/>
          <w:sz w:val="23"/>
          <w:rtl/>
        </w:rPr>
        <w:t>لااله الّا أنت سُبحانَک أنّی کُنتُ مِنَ الظّالِمین</w:t>
      </w:r>
      <w:r w:rsidRPr="00181144">
        <w:rPr>
          <w:rFonts w:ascii="IranSans" w:eastAsia="Times New Roman" w:hAnsi="IranSans" w:cs="B Zar"/>
          <w:color w:val="000000"/>
          <w:sz w:val="23"/>
        </w:rPr>
        <w:t>» (</w:t>
      </w:r>
      <w:r w:rsidRPr="00181144">
        <w:rPr>
          <w:rFonts w:ascii="IranSans" w:eastAsia="Times New Roman" w:hAnsi="IranSans" w:cs="B Zar"/>
          <w:color w:val="000000"/>
          <w:sz w:val="23"/>
          <w:rtl/>
        </w:rPr>
        <w:t xml:space="preserve">سوره انبیاء، آیه </w:t>
      </w:r>
      <w:r w:rsidRPr="00181144">
        <w:rPr>
          <w:rFonts w:ascii="IranSans" w:eastAsia="Times New Roman" w:hAnsi="IranSans" w:cs="B Zar"/>
          <w:color w:val="000000"/>
          <w:sz w:val="23"/>
          <w:rtl/>
          <w:lang w:bidi="fa-IR"/>
        </w:rPr>
        <w:t xml:space="preserve">۸۷) </w:t>
      </w:r>
      <w:r w:rsidRPr="00181144">
        <w:rPr>
          <w:rFonts w:ascii="IranSans" w:eastAsia="Times New Roman" w:hAnsi="IranSans" w:cs="B Zar"/>
          <w:color w:val="000000"/>
          <w:sz w:val="23"/>
          <w:rtl/>
        </w:rPr>
        <w:t>پناه نمی برد؛ زیرا خداوند به دنبال این ذکر فرموده است</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Pr>
        <w:t>«</w:t>
      </w:r>
      <w:r w:rsidRPr="00181144">
        <w:rPr>
          <w:rFonts w:ascii="IranSans" w:eastAsia="Times New Roman" w:hAnsi="IranSans" w:cs="B Zar"/>
          <w:color w:val="000000"/>
          <w:sz w:val="23"/>
          <w:rtl/>
        </w:rPr>
        <w:t xml:space="preserve">پس ما یونس را در اثر تمسّک به ذکر یادشده، از اندوه نجات دادیم و همین گونه مؤمنان را نجات می </w:t>
      </w:r>
      <w:proofErr w:type="gramStart"/>
      <w:r w:rsidRPr="00181144">
        <w:rPr>
          <w:rFonts w:ascii="IranSans" w:eastAsia="Times New Roman" w:hAnsi="IranSans" w:cs="B Zar"/>
          <w:color w:val="000000"/>
          <w:sz w:val="23"/>
          <w:rtl/>
        </w:rPr>
        <w:t>بخشیم.»</w:t>
      </w:r>
      <w:proofErr w:type="gramEnd"/>
      <w:r w:rsidRPr="00181144">
        <w:rPr>
          <w:rFonts w:ascii="IranSans" w:eastAsia="Times New Roman" w:hAnsi="IranSans" w:cs="B Zar"/>
          <w:color w:val="000000"/>
          <w:sz w:val="23"/>
          <w:rtl/>
        </w:rPr>
        <w:t xml:space="preserve"> (سوره انبیاء، آیه </w:t>
      </w:r>
      <w:r w:rsidRPr="00181144">
        <w:rPr>
          <w:rFonts w:ascii="IranSans" w:eastAsia="Times New Roman" w:hAnsi="IranSans" w:cs="B Zar"/>
          <w:color w:val="000000"/>
          <w:sz w:val="23"/>
          <w:rtl/>
          <w:lang w:bidi="fa-IR"/>
        </w:rPr>
        <w:t>۸۸)</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lang w:bidi="fa-IR"/>
        </w:rPr>
        <w:t>۳</w:t>
      </w:r>
      <w:r w:rsidRPr="00181144">
        <w:rPr>
          <w:rFonts w:ascii="IranSans" w:eastAsia="Times New Roman" w:hAnsi="IranSans" w:cs="B Zar"/>
          <w:color w:val="000000"/>
          <w:sz w:val="23"/>
        </w:rPr>
        <w:t xml:space="preserve">. </w:t>
      </w:r>
      <w:r w:rsidRPr="00181144">
        <w:rPr>
          <w:rFonts w:ascii="IranSans" w:eastAsia="Times New Roman" w:hAnsi="IranSans" w:cs="B Zar"/>
          <w:color w:val="000000"/>
          <w:sz w:val="23"/>
          <w:rtl/>
        </w:rPr>
        <w:t>در شگفتم از کسی که مورد مکر و حیله واقع شده، چگونه به ذکر</w:t>
      </w:r>
      <w:r w:rsidRPr="00181144">
        <w:rPr>
          <w:rFonts w:ascii="IranSans" w:eastAsia="Times New Roman" w:hAnsi="IranSans" w:cs="B Zar"/>
          <w:color w:val="000000"/>
          <w:sz w:val="23"/>
        </w:rPr>
        <w:t xml:space="preserve"> «</w:t>
      </w:r>
      <w:r w:rsidRPr="00181144">
        <w:rPr>
          <w:rFonts w:ascii="IranSans" w:eastAsia="Times New Roman" w:hAnsi="IranSans" w:cs="B Zar"/>
          <w:b/>
          <w:bCs/>
          <w:color w:val="000000"/>
          <w:sz w:val="23"/>
          <w:rtl/>
        </w:rPr>
        <w:t>وَ أُفَوِّضُ أَمْرِی إِلَی اللهِ إِنَّ اللهَ بَصِیرٌ بِالْعِباد</w:t>
      </w:r>
      <w:r w:rsidRPr="00181144">
        <w:rPr>
          <w:rFonts w:ascii="IranSans" w:eastAsia="Times New Roman" w:hAnsi="IranSans" w:cs="B Zar"/>
          <w:color w:val="000000"/>
          <w:sz w:val="23"/>
        </w:rPr>
        <w:t>» (</w:t>
      </w:r>
      <w:r w:rsidRPr="00181144">
        <w:rPr>
          <w:rFonts w:ascii="IranSans" w:eastAsia="Times New Roman" w:hAnsi="IranSans" w:cs="B Zar"/>
          <w:color w:val="000000"/>
          <w:sz w:val="23"/>
          <w:rtl/>
        </w:rPr>
        <w:t xml:space="preserve">سوره غافر، آیه </w:t>
      </w:r>
      <w:r w:rsidRPr="00181144">
        <w:rPr>
          <w:rFonts w:ascii="IranSans" w:eastAsia="Times New Roman" w:hAnsi="IranSans" w:cs="B Zar"/>
          <w:color w:val="000000"/>
          <w:sz w:val="23"/>
          <w:rtl/>
          <w:lang w:bidi="fa-IR"/>
        </w:rPr>
        <w:t xml:space="preserve">۴۴). .. </w:t>
      </w:r>
      <w:r w:rsidRPr="00181144">
        <w:rPr>
          <w:rFonts w:ascii="IranSans" w:eastAsia="Times New Roman" w:hAnsi="IranSans" w:cs="B Zar"/>
          <w:color w:val="000000"/>
          <w:sz w:val="23"/>
          <w:rtl/>
        </w:rPr>
        <w:t>پناه نمی برد؛ زیرا خداوند به دنبال ذکر فوق فرموده است</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Pr>
        <w:t>«</w:t>
      </w:r>
      <w:r w:rsidRPr="00181144">
        <w:rPr>
          <w:rFonts w:ascii="IranSans" w:eastAsia="Times New Roman" w:hAnsi="IranSans" w:cs="B Zar"/>
          <w:color w:val="000000"/>
          <w:sz w:val="23"/>
          <w:rtl/>
        </w:rPr>
        <w:t xml:space="preserve">پس خداوند (موسی را در اثر ذکر یادشده) از شرّ و مکر فرعونیان مصون </w:t>
      </w:r>
      <w:proofErr w:type="gramStart"/>
      <w:r w:rsidRPr="00181144">
        <w:rPr>
          <w:rFonts w:ascii="IranSans" w:eastAsia="Times New Roman" w:hAnsi="IranSans" w:cs="B Zar"/>
          <w:color w:val="000000"/>
          <w:sz w:val="23"/>
          <w:rtl/>
        </w:rPr>
        <w:t>داشت.»</w:t>
      </w:r>
      <w:proofErr w:type="gramEnd"/>
      <w:r w:rsidRPr="00181144">
        <w:rPr>
          <w:rFonts w:ascii="IranSans" w:eastAsia="Times New Roman" w:hAnsi="IranSans" w:cs="B Zar"/>
          <w:color w:val="000000"/>
          <w:sz w:val="23"/>
          <w:rtl/>
        </w:rPr>
        <w:t xml:space="preserve"> (سوره غافر آیه </w:t>
      </w:r>
      <w:r w:rsidRPr="00181144">
        <w:rPr>
          <w:rFonts w:ascii="IranSans" w:eastAsia="Times New Roman" w:hAnsi="IranSans" w:cs="B Zar"/>
          <w:color w:val="000000"/>
          <w:sz w:val="23"/>
          <w:rtl/>
          <w:lang w:bidi="fa-IR"/>
        </w:rPr>
        <w:t>۴۵)</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lang w:bidi="fa-IR"/>
        </w:rPr>
        <w:t>۴</w:t>
      </w:r>
      <w:r w:rsidRPr="00181144">
        <w:rPr>
          <w:rFonts w:ascii="IranSans" w:eastAsia="Times New Roman" w:hAnsi="IranSans" w:cs="B Zar"/>
          <w:color w:val="000000"/>
          <w:sz w:val="23"/>
        </w:rPr>
        <w:t xml:space="preserve">. </w:t>
      </w:r>
      <w:r w:rsidRPr="00181144">
        <w:rPr>
          <w:rFonts w:ascii="IranSans" w:eastAsia="Times New Roman" w:hAnsi="IranSans" w:cs="B Zar"/>
          <w:color w:val="000000"/>
          <w:sz w:val="23"/>
          <w:rtl/>
        </w:rPr>
        <w:t>در شگفتم از کسی که طالب دنیا و زیبایی های دنیاست، چگونه به ذکر</w:t>
      </w:r>
      <w:r w:rsidRPr="00181144">
        <w:rPr>
          <w:rFonts w:ascii="IranSans" w:eastAsia="Times New Roman" w:hAnsi="IranSans" w:cs="B Zar"/>
          <w:color w:val="000000"/>
          <w:sz w:val="23"/>
        </w:rPr>
        <w:t xml:space="preserve"> «</w:t>
      </w:r>
      <w:r w:rsidRPr="00181144">
        <w:rPr>
          <w:rFonts w:ascii="IranSans" w:eastAsia="Times New Roman" w:hAnsi="IranSans" w:cs="B Zar"/>
          <w:b/>
          <w:bCs/>
          <w:color w:val="000000"/>
          <w:sz w:val="23"/>
          <w:rtl/>
        </w:rPr>
        <w:t>ماشاءَ اللهُ لاقُوَّةَ إِلَّا بِالله</w:t>
      </w:r>
      <w:r w:rsidRPr="00181144">
        <w:rPr>
          <w:rFonts w:ascii="Cambria" w:eastAsia="Times New Roman" w:hAnsi="Cambria" w:cs="Cambria" w:hint="cs"/>
          <w:color w:val="000000"/>
          <w:rtl/>
        </w:rPr>
        <w:t> </w:t>
      </w:r>
      <w:r w:rsidRPr="00181144">
        <w:rPr>
          <w:rFonts w:ascii="IranSans" w:eastAsia="Times New Roman" w:hAnsi="IranSans" w:cs="B Zar"/>
          <w:color w:val="000000"/>
          <w:sz w:val="23"/>
        </w:rPr>
        <w:t>» (</w:t>
      </w:r>
      <w:r w:rsidRPr="00181144">
        <w:rPr>
          <w:rFonts w:ascii="IranSans" w:eastAsia="Times New Roman" w:hAnsi="IranSans" w:cs="B Zar"/>
          <w:color w:val="000000"/>
          <w:sz w:val="23"/>
          <w:rtl/>
        </w:rPr>
        <w:t>سوره کهف، آیه 39) پناه نمی برد؛ زیرا خداوند بعد از ذکر یادشده فرموده است</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proofErr w:type="gramStart"/>
      <w:r w:rsidRPr="00181144">
        <w:rPr>
          <w:rFonts w:ascii="IranSans" w:eastAsia="Times New Roman" w:hAnsi="IranSans" w:cs="B Zar"/>
          <w:color w:val="000000"/>
          <w:sz w:val="23"/>
        </w:rPr>
        <w:t>«(</w:t>
      </w:r>
      <w:proofErr w:type="gramEnd"/>
      <w:r w:rsidRPr="00181144">
        <w:rPr>
          <w:rFonts w:ascii="IranSans" w:eastAsia="Times New Roman" w:hAnsi="IranSans" w:cs="B Zar"/>
          <w:color w:val="000000"/>
          <w:sz w:val="23"/>
          <w:rtl/>
        </w:rPr>
        <w:t>مردی که فاقد نعمت های دنیوی بود، خطاب به مردی که از نعمت ها برخوردار بود) فرمود: اگر تو مرا به مال و فرزند، کمتر از خود می دانی، امید است خداوند مرا بهتر از باغ تو بدهد.»( الأمالی صدوق، ص 6؛ بحارالانوار، ج 90، ص 184-185، به نقل از موعود، شماره 167)</w:t>
      </w:r>
    </w:p>
    <w:p w:rsidR="00181144" w:rsidRPr="00181144" w:rsidRDefault="00181144" w:rsidP="00181144">
      <w:pPr>
        <w:bidi/>
        <w:spacing w:after="150" w:line="240" w:lineRule="auto"/>
        <w:jc w:val="both"/>
        <w:rPr>
          <w:rFonts w:ascii="IranSans" w:eastAsia="Times New Roman" w:hAnsi="IranSans" w:cs="B Zar"/>
          <w:color w:val="000000"/>
          <w:sz w:val="23"/>
        </w:rPr>
      </w:pPr>
      <w:hyperlink r:id="rId43" w:history="1">
        <w:r w:rsidRPr="00181144">
          <w:rPr>
            <w:rFonts w:ascii="IranSans" w:eastAsia="Times New Roman" w:hAnsi="IranSans" w:cs="B Zar"/>
            <w:color w:val="428BCA"/>
            <w:sz w:val="23"/>
            <w:u w:val="single"/>
            <w:rtl/>
          </w:rPr>
          <w:t>شهادت حضرت امام جعفرصادق عليه السلام</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44" w:history="1">
        <w:r w:rsidRPr="00181144">
          <w:rPr>
            <w:rFonts w:ascii="IranSans" w:eastAsia="Times New Roman" w:hAnsi="IranSans" w:cs="B Zar"/>
            <w:color w:val="428BCA"/>
            <w:sz w:val="23"/>
            <w:u w:val="single"/>
            <w:rtl/>
          </w:rPr>
          <w:t>در محضر امام صادق علیه السلام</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45" w:history="1">
        <w:r w:rsidRPr="00181144">
          <w:rPr>
            <w:rFonts w:ascii="IranSans" w:eastAsia="Times New Roman" w:hAnsi="IranSans" w:cs="B Zar"/>
            <w:color w:val="428BCA"/>
            <w:sz w:val="23"/>
            <w:u w:val="single"/>
            <w:rtl/>
          </w:rPr>
          <w:t>غیبت امام زمان علیه السلام در اندیشه امام صادق علیه السلام</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46" w:history="1">
        <w:r w:rsidRPr="00181144">
          <w:rPr>
            <w:rFonts w:ascii="IranSans" w:eastAsia="Times New Roman" w:hAnsi="IranSans" w:cs="B Zar"/>
            <w:color w:val="428BCA"/>
            <w:sz w:val="23"/>
            <w:u w:val="single"/>
            <w:rtl/>
          </w:rPr>
          <w:t>رهنمودهای امام صادق علیه السلام به عبدالله بن جندب</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47" w:history="1">
        <w:r w:rsidRPr="00181144">
          <w:rPr>
            <w:rFonts w:ascii="IranSans" w:eastAsia="Times New Roman" w:hAnsi="IranSans" w:cs="B Zar"/>
            <w:color w:val="428BCA"/>
            <w:sz w:val="23"/>
            <w:u w:val="single"/>
            <w:rtl/>
          </w:rPr>
          <w:t>دستورالعمل امام صادق(ع) به اراده کنندگان سیر و سلوک الی الله</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48" w:history="1">
        <w:r w:rsidRPr="00181144">
          <w:rPr>
            <w:rFonts w:ascii="IranSans" w:eastAsia="Times New Roman" w:hAnsi="IranSans" w:cs="B Zar"/>
            <w:color w:val="428BCA"/>
            <w:sz w:val="23"/>
            <w:u w:val="single"/>
            <w:rtl/>
          </w:rPr>
          <w:t>میراث انبیا (چیستی، فضیلت، ثمرات و آداب علم آموزی از نگاه امام صادق(ع))</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49" w:history="1">
        <w:r w:rsidRPr="00181144">
          <w:rPr>
            <w:rFonts w:ascii="IranSans" w:eastAsia="Times New Roman" w:hAnsi="IranSans" w:cs="B Zar"/>
            <w:color w:val="428BCA"/>
            <w:sz w:val="23"/>
            <w:u w:val="single"/>
            <w:rtl/>
          </w:rPr>
          <w:t>آثار عقب ماندگی اقتصادی از منظر حضرت امام صادق(ع)</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50" w:history="1">
        <w:r w:rsidRPr="00181144">
          <w:rPr>
            <w:rFonts w:ascii="IranSans" w:eastAsia="Times New Roman" w:hAnsi="IranSans" w:cs="B Zar"/>
            <w:color w:val="428BCA"/>
            <w:sz w:val="23"/>
            <w:u w:val="single"/>
          </w:rPr>
          <w:t xml:space="preserve">25 </w:t>
        </w:r>
        <w:r w:rsidRPr="00181144">
          <w:rPr>
            <w:rFonts w:ascii="IranSans" w:eastAsia="Times New Roman" w:hAnsi="IranSans" w:cs="B Zar"/>
            <w:color w:val="428BCA"/>
            <w:sz w:val="23"/>
            <w:u w:val="single"/>
            <w:rtl/>
          </w:rPr>
          <w:t>رمز موفّقیت در بیانات امام صادق(ع)</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51" w:history="1">
        <w:r w:rsidRPr="00181144">
          <w:rPr>
            <w:rFonts w:ascii="IranSans" w:eastAsia="Times New Roman" w:hAnsi="IranSans" w:cs="B Zar"/>
            <w:color w:val="428BCA"/>
            <w:sz w:val="23"/>
            <w:u w:val="single"/>
            <w:rtl/>
          </w:rPr>
          <w:t>مال، مال خـــداست</w:t>
        </w:r>
        <w:r w:rsidRPr="00181144">
          <w:rPr>
            <w:rFonts w:ascii="IranSans" w:eastAsia="Times New Roman" w:hAnsi="IranSans" w:cs="B Zar"/>
            <w:color w:val="428BCA"/>
            <w:sz w:val="23"/>
            <w:u w:val="single"/>
          </w:rPr>
          <w:t>!. ..</w:t>
        </w:r>
      </w:hyperlink>
    </w:p>
    <w:p w:rsidR="00181144" w:rsidRPr="00181144" w:rsidRDefault="00181144" w:rsidP="00181144">
      <w:pPr>
        <w:bidi/>
        <w:spacing w:before="300" w:after="150" w:line="240" w:lineRule="auto"/>
        <w:jc w:val="both"/>
        <w:outlineLvl w:val="2"/>
        <w:rPr>
          <w:rFonts w:ascii="IranSans" w:eastAsia="Times New Roman" w:hAnsi="IranSans" w:cs="B Zar"/>
          <w:color w:val="1C91E0"/>
          <w:sz w:val="38"/>
          <w:szCs w:val="40"/>
        </w:rPr>
      </w:pPr>
      <w:r w:rsidRPr="00181144">
        <w:rPr>
          <w:rFonts w:ascii="IranSans" w:eastAsia="Times New Roman" w:hAnsi="IranSans" w:cs="B Zar"/>
          <w:color w:val="1C91E0"/>
          <w:sz w:val="38"/>
          <w:szCs w:val="40"/>
          <w:rtl/>
        </w:rPr>
        <w:lastRenderedPageBreak/>
        <w:t>داستان هایی از امام صادق علیه السلام</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ابوجعفر خثعمی که یکی از اصحاب امام جعفر صادق (ع) است حکایت کند</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روزی حضرت صادق (ع) کیسه ای که مقدار پنجاه دینار در آن بود، تحویل من داد و فرمود: این ها را تحویل فلان سید بنی هاشم بده؛ و به او نگو توسّط چه کسی ارسال شده است</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خثعمی گوید: هنگامی که نزد آن شخص تهی دست رسیدم و کیسه پول را تحویل او دادم، پرسید: این پول از طرف چه کسی برای من فرستاده شده است؟</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و سپس گفت: خداوند جزای خیرش دهد. صاحب این کیسه، هرچند وقت یک بار، مقدار پولی را برای ما می فرستد و ما زندگی خود را با آن تامین و سپری می کنیم، ولیکن جعفر صادق با آن همه ثروتی که دارد، توجّهی به ما ندارد و چیزی برای ما نمی فرستد، و هرگز به یاد ما فقراء نیست</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hyperlink r:id="rId52" w:history="1">
        <w:r w:rsidRPr="00181144">
          <w:rPr>
            <w:rFonts w:ascii="IranSans" w:eastAsia="Times New Roman" w:hAnsi="IranSans" w:cs="B Zar"/>
            <w:color w:val="428BCA"/>
            <w:sz w:val="23"/>
            <w:u w:val="single"/>
            <w:rtl/>
          </w:rPr>
          <w:t>داستانها و حکایاتی از ائمه معصومین (علیهم السلام)</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53" w:history="1">
        <w:r w:rsidRPr="00181144">
          <w:rPr>
            <w:rFonts w:ascii="IranSans" w:eastAsia="Times New Roman" w:hAnsi="IranSans" w:cs="B Zar"/>
            <w:color w:val="428BCA"/>
            <w:sz w:val="23"/>
            <w:u w:val="single"/>
            <w:rtl/>
          </w:rPr>
          <w:t>اندرزی جامع</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54" w:history="1">
        <w:r w:rsidRPr="00181144">
          <w:rPr>
            <w:rFonts w:ascii="IranSans" w:eastAsia="Times New Roman" w:hAnsi="IranSans" w:cs="B Zar"/>
            <w:color w:val="428BCA"/>
            <w:sz w:val="23"/>
            <w:u w:val="single"/>
            <w:rtl/>
          </w:rPr>
          <w:t>حماسه محبت</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55" w:history="1">
        <w:r w:rsidRPr="00181144">
          <w:rPr>
            <w:rFonts w:ascii="IranSans" w:eastAsia="Times New Roman" w:hAnsi="IranSans" w:cs="B Zar"/>
            <w:color w:val="428BCA"/>
            <w:sz w:val="23"/>
            <w:u w:val="single"/>
            <w:rtl/>
          </w:rPr>
          <w:t>سکه‌ها در آتش</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56" w:history="1">
        <w:r w:rsidRPr="00181144">
          <w:rPr>
            <w:rFonts w:ascii="IranSans" w:eastAsia="Times New Roman" w:hAnsi="IranSans" w:cs="B Zar"/>
            <w:color w:val="428BCA"/>
            <w:sz w:val="23"/>
            <w:u w:val="single"/>
            <w:rtl/>
          </w:rPr>
          <w:t>امام صادق عليه السلام و مدارا با مخالفان</w:t>
        </w:r>
      </w:hyperlink>
    </w:p>
    <w:p w:rsidR="00181144" w:rsidRPr="00181144" w:rsidRDefault="00181144" w:rsidP="00181144">
      <w:pPr>
        <w:bidi/>
        <w:spacing w:before="300" w:after="150" w:line="240" w:lineRule="auto"/>
        <w:jc w:val="both"/>
        <w:outlineLvl w:val="2"/>
        <w:rPr>
          <w:rFonts w:ascii="IranSans" w:eastAsia="Times New Roman" w:hAnsi="IranSans" w:cs="B Zar"/>
          <w:color w:val="1C91E0"/>
          <w:sz w:val="38"/>
          <w:szCs w:val="40"/>
        </w:rPr>
      </w:pPr>
      <w:r w:rsidRPr="00181144">
        <w:rPr>
          <w:rFonts w:ascii="IranSans" w:eastAsia="Times New Roman" w:hAnsi="IranSans" w:cs="B Zar"/>
          <w:color w:val="1C91E0"/>
          <w:sz w:val="38"/>
          <w:szCs w:val="40"/>
          <w:rtl/>
        </w:rPr>
        <w:t>آثاری از امام صادق علیه السلام</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سخنان امام صادق علیه السلام سرشار از آموزه های عرفانی است؛ چنان</w:t>
      </w:r>
      <w:r w:rsidRPr="00181144">
        <w:rPr>
          <w:rFonts w:ascii="IranSans" w:eastAsia="Times New Roman" w:hAnsi="IranSans" w:cs="B Zar"/>
          <w:color w:val="000000"/>
          <w:sz w:val="23"/>
          <w:cs/>
        </w:rPr>
        <w:t>‎</w:t>
      </w:r>
      <w:r w:rsidRPr="00181144">
        <w:rPr>
          <w:rFonts w:ascii="IranSans" w:eastAsia="Times New Roman" w:hAnsi="IranSans" w:cs="B Zar"/>
          <w:color w:val="000000"/>
          <w:sz w:val="23"/>
          <w:rtl/>
        </w:rPr>
        <w:t>که بسیاری از موضوعاتی که ایشان بیان فرموده، در روزگاران بعد، از سوی عارفان بزرگی چون خواجه عبدالله انصاری در کتاب های منازل السایرین و صد میدان؛ عزالدین محمود کاشانی در کتاب مصباح الهدایة و مفتاح الکفایه؛ ابوالقاسم قشیری در الرسالة القشیریه؛ خواجه نصیرالدین طوسی در اوصاف الاشراف تحریر شد</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همچنین، امام صادق علیه السلام، خود نیز افزون بر اینکه در کتاب مصباح الشریعه آشکارا از عارف و عرفان و معرفت سخن گفته، در پرداخت برخی موضوع</w:t>
      </w:r>
      <w:r w:rsidRPr="00181144">
        <w:rPr>
          <w:rFonts w:ascii="IranSans" w:eastAsia="Times New Roman" w:hAnsi="IranSans" w:cs="B Zar"/>
          <w:color w:val="000000"/>
          <w:sz w:val="23"/>
          <w:cs/>
        </w:rPr>
        <w:t>‎</w:t>
      </w:r>
      <w:r w:rsidRPr="00181144">
        <w:rPr>
          <w:rFonts w:ascii="IranSans" w:eastAsia="Times New Roman" w:hAnsi="IranSans" w:cs="B Zar"/>
          <w:color w:val="000000"/>
          <w:sz w:val="23"/>
          <w:rtl/>
        </w:rPr>
        <w:t>های اخلاقی در این کتاب، چاشنی و رنگ معرفت و عرفان نیز به آن افزوده است</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hyperlink r:id="rId57" w:history="1">
        <w:r w:rsidRPr="00181144">
          <w:rPr>
            <w:rFonts w:ascii="IranSans" w:eastAsia="Times New Roman" w:hAnsi="IranSans" w:cs="B Zar"/>
            <w:color w:val="428BCA"/>
            <w:sz w:val="23"/>
            <w:u w:val="single"/>
            <w:rtl/>
          </w:rPr>
          <w:t>نگاهی به سخنان عرفانی امام صادق علیه السلام در کتاب مصباح الشریعه</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58" w:history="1">
        <w:r w:rsidRPr="00181144">
          <w:rPr>
            <w:rFonts w:ascii="IranSans" w:eastAsia="Times New Roman" w:hAnsi="IranSans" w:cs="B Zar"/>
            <w:color w:val="428BCA"/>
            <w:sz w:val="23"/>
            <w:u w:val="single"/>
            <w:rtl/>
          </w:rPr>
          <w:t>نکاتی درباره تفسیر عرفانی منسوب به امام صادق(ع)</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59" w:history="1">
        <w:r w:rsidRPr="00181144">
          <w:rPr>
            <w:rFonts w:ascii="IranSans" w:eastAsia="Times New Roman" w:hAnsi="IranSans" w:cs="B Zar"/>
            <w:color w:val="428BCA"/>
            <w:sz w:val="23"/>
            <w:u w:val="single"/>
            <w:rtl/>
          </w:rPr>
          <w:t>نکاتی درباره حدیث عنوان بصری از امام صادق(ع)</w:t>
        </w:r>
      </w:hyperlink>
    </w:p>
    <w:p w:rsidR="00181144" w:rsidRPr="00181144" w:rsidRDefault="00181144" w:rsidP="00181144">
      <w:pPr>
        <w:bidi/>
        <w:spacing w:before="300" w:after="150" w:line="240" w:lineRule="auto"/>
        <w:jc w:val="both"/>
        <w:outlineLvl w:val="2"/>
        <w:rPr>
          <w:rFonts w:ascii="IranSans" w:eastAsia="Times New Roman" w:hAnsi="IranSans" w:cs="B Zar"/>
          <w:color w:val="1C91E0"/>
          <w:sz w:val="38"/>
          <w:szCs w:val="40"/>
        </w:rPr>
      </w:pPr>
      <w:r w:rsidRPr="00181144">
        <w:rPr>
          <w:rFonts w:ascii="IranSans" w:eastAsia="Times New Roman" w:hAnsi="IranSans" w:cs="B Zar"/>
          <w:color w:val="1C91E0"/>
          <w:sz w:val="38"/>
          <w:szCs w:val="40"/>
          <w:rtl/>
        </w:rPr>
        <w:t>ادب آموزان مکتب امام صادق علیه السلام</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 xml:space="preserve">تعدادشاگردان امام صادق علیه السلام را عده ای از محققان و دانشمندان شیعه چهار هزارتن دانسته اند و تنها از جواب سوالهایی که از آن حضرت می شد، چهار صد رساله نگارش یافته است. بعضی از شاگردان امام صادق(ع) دارای آثار علمی و شاگردان متعددی بودند، به عنوان نمونه هشام بن </w:t>
      </w:r>
      <w:r w:rsidRPr="00181144">
        <w:rPr>
          <w:rFonts w:ascii="IranSans" w:eastAsia="Times New Roman" w:hAnsi="IranSans" w:cs="B Zar"/>
          <w:color w:val="000000"/>
          <w:sz w:val="23"/>
          <w:rtl/>
        </w:rPr>
        <w:lastRenderedPageBreak/>
        <w:t>حکم سی و یک جلد کتاب نوشته و جابربن حیان نیز بیش از دویست جلد کتاب در زمینه های گوناگون به خصوص رشته های علوم عقلی، طبیعی، فیزیک و شیمی تصنیف کرده بود. ابان بن تغلب در مسجدالنبی جلسه درس داشت و آنگاه که وارد مسجدمی شد ستونی را که پیامبر(ص) تکیه می داد، برای او خالی می کردند</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شاگردان امام صادق(ع) منحصر به شیعیان نبودند، بلکه پیروان سنت و جماعت نیز از مکتب آن حضرت برخوردار می شدند؛ پیشوایان چهارگانه اهل سنت بلاواسطه یا با واسطه شاگرد امام صادق(ع)بودند. ابوحنیفه در راس این پیشوایان قرار دارد که به گفته خودش، دو سال شاگرد امام بوده و اساس علم و دانشش از این دوسال است</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hyperlink r:id="rId60" w:history="1">
        <w:r w:rsidRPr="00181144">
          <w:rPr>
            <w:rFonts w:ascii="IranSans" w:eastAsia="Times New Roman" w:hAnsi="IranSans" w:cs="B Zar"/>
            <w:color w:val="428BCA"/>
            <w:sz w:val="23"/>
            <w:u w:val="single"/>
            <w:rtl/>
          </w:rPr>
          <w:t>شاگردان مکتب امام صادق علیه السلام</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61" w:history="1">
        <w:r w:rsidRPr="00181144">
          <w:rPr>
            <w:rFonts w:ascii="IranSans" w:eastAsia="Times New Roman" w:hAnsi="IranSans" w:cs="B Zar"/>
            <w:color w:val="428BCA"/>
            <w:sz w:val="23"/>
            <w:u w:val="single"/>
            <w:rtl/>
          </w:rPr>
          <w:t>آیا شما عقل دارید؟</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62" w:history="1">
        <w:r w:rsidRPr="00181144">
          <w:rPr>
            <w:rFonts w:ascii="IranSans" w:eastAsia="Times New Roman" w:hAnsi="IranSans" w:cs="B Zar"/>
            <w:color w:val="428BCA"/>
            <w:sz w:val="23"/>
            <w:u w:val="single"/>
            <w:rtl/>
          </w:rPr>
          <w:t>عبدالملک بن اعین</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63" w:history="1">
        <w:r w:rsidRPr="00181144">
          <w:rPr>
            <w:rFonts w:ascii="IranSans" w:eastAsia="Times New Roman" w:hAnsi="IranSans" w:cs="B Zar"/>
            <w:color w:val="428BCA"/>
            <w:sz w:val="23"/>
            <w:u w:val="single"/>
            <w:rtl/>
          </w:rPr>
          <w:t>بزرگان اهل سنّت در جمع شاگردان حضرت صادق علیه السلام</w:t>
        </w:r>
      </w:hyperlink>
    </w:p>
    <w:p w:rsidR="00181144" w:rsidRPr="00181144" w:rsidRDefault="00181144" w:rsidP="00181144">
      <w:pPr>
        <w:bidi/>
        <w:spacing w:before="300" w:after="150" w:line="240" w:lineRule="auto"/>
        <w:jc w:val="both"/>
        <w:outlineLvl w:val="2"/>
        <w:rPr>
          <w:rFonts w:ascii="IranSans" w:eastAsia="Times New Roman" w:hAnsi="IranSans" w:cs="B Zar"/>
          <w:color w:val="1C91E0"/>
          <w:sz w:val="38"/>
          <w:szCs w:val="40"/>
        </w:rPr>
      </w:pPr>
      <w:r w:rsidRPr="00181144">
        <w:rPr>
          <w:rFonts w:ascii="IranSans" w:eastAsia="Times New Roman" w:hAnsi="IranSans" w:cs="B Zar"/>
          <w:color w:val="1C91E0"/>
          <w:sz w:val="38"/>
          <w:szCs w:val="40"/>
          <w:rtl/>
        </w:rPr>
        <w:t>شهادت امام صادق علیه السلام</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در فصول المهمه و مصباح کفعمی (به نقل مجلسی در بحار) نیز در کتابهای دیگری آمده است: امام را زهر خوراندند</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ابن شهر آشوب در مناقب نوشته است ابو جعفر منصور او را زهر خورانید، زیرا با کینه ای که منصور از او داشت و بیمی که از روی آوردن مردم بدو در دل وی راه یافته بود، آسوده نمی نشست</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ابن فضال روایت کند: نزد ام حمیده رفتم تا او را به رحلت امام تعزیت دهم. گریست و من از گریه او به گریه در آمدم. پس گفت: اگر ابو عبد الله را هنگام مرگ می دیدی چیزی شگفت مشاهدت می کردی. چشم خود را گشود و گفت: هر کس را با من خویشاوندی دارد گرد آورید. همه را گرد آوردیم. بدانها نگریست و گفت: شفاعت ما به کسی نمی رسد که نماز را سبک بدارد</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کلینی به روایت خود از امام موسی بن جعفر روایت کند: من پدرم را در دو جامه شطوی کفن کردم که آن دو، جامه احرام او بود و در جامه ای از جامه هایش و عمامه ای که از علی بن الحسین بود برای آنکه آن را به چهل دینار خریده بود</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مسعودی در مروج الذهب می نویسد: در سال 148 هجری ده سال از خلافت منصور گذشته بود که ابو عبد الله جعفر بن محمد بن علی بن حسین بن علی بن ابی طالب وفات یافت وی در قبرستان بقیع و در کنار پدر و جدش به خاک سپرده شد. به هنگام وفات 65 سال داشت و گفته شده که او را مسموم کرده بودند</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hyperlink r:id="rId64" w:history="1">
        <w:r w:rsidRPr="00181144">
          <w:rPr>
            <w:rFonts w:ascii="IranSans" w:eastAsia="Times New Roman" w:hAnsi="IranSans" w:cs="B Zar"/>
            <w:color w:val="428BCA"/>
            <w:sz w:val="23"/>
            <w:u w:val="single"/>
            <w:rtl/>
          </w:rPr>
          <w:t>تحلیلی بر واپسین سفارش امام صادق(ع) (سفارش به نماز)</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65" w:history="1">
        <w:r w:rsidRPr="00181144">
          <w:rPr>
            <w:rFonts w:ascii="IranSans" w:eastAsia="Times New Roman" w:hAnsi="IranSans" w:cs="B Zar"/>
            <w:color w:val="428BCA"/>
            <w:sz w:val="23"/>
            <w:u w:val="single"/>
            <w:rtl/>
          </w:rPr>
          <w:t>شهادت امام علیه السلام</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66" w:history="1">
        <w:r w:rsidRPr="00181144">
          <w:rPr>
            <w:rFonts w:ascii="IranSans" w:eastAsia="Times New Roman" w:hAnsi="IranSans" w:cs="B Zar"/>
            <w:color w:val="428BCA"/>
            <w:sz w:val="23"/>
            <w:u w:val="single"/>
            <w:rtl/>
          </w:rPr>
          <w:t>شهادت امام صادق علیه السلام</w:t>
        </w:r>
      </w:hyperlink>
    </w:p>
    <w:p w:rsidR="00181144" w:rsidRPr="00181144" w:rsidRDefault="00181144" w:rsidP="00181144">
      <w:pPr>
        <w:bidi/>
        <w:spacing w:before="300" w:after="150" w:line="240" w:lineRule="auto"/>
        <w:jc w:val="both"/>
        <w:outlineLvl w:val="2"/>
        <w:rPr>
          <w:rFonts w:ascii="IranSans" w:eastAsia="Times New Roman" w:hAnsi="IranSans" w:cs="B Zar"/>
          <w:color w:val="1C91E0"/>
          <w:sz w:val="38"/>
          <w:szCs w:val="40"/>
        </w:rPr>
      </w:pPr>
      <w:r w:rsidRPr="00181144">
        <w:rPr>
          <w:rFonts w:ascii="IranSans" w:eastAsia="Times New Roman" w:hAnsi="IranSans" w:cs="B Zar"/>
          <w:color w:val="1C91E0"/>
          <w:sz w:val="38"/>
          <w:szCs w:val="40"/>
          <w:rtl/>
        </w:rPr>
        <w:t>اشکهایی در غربت و فراق امام صادق علیه السلام</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lastRenderedPageBreak/>
        <w:t>زمین با گردش خود، رسیده است به کتاب امامت؛ فصل ششم، سطرهای اندوه مدینه. روزگاری بود که آن سوتر از ستیز بیهوده بنی امیه و بنی عباس، تنها فاتح میدان های فضیلت، صادق آل رسول صلی الله علیه و آله بود که در امنیتی مغتنم، تشنگان معارف را سیراب می کرد. امروز اما از این ماتم جانکاه، در سینه های منبر و قلب کرسی تدریس، خاکستر خاکستر حسرت می روید. آه! پرفریب تر از منصور، شیطانی نیست که زهر خود را چنین بریزد و لعنت های همیشه را برای خود گرد آورد. تاریخ، ارجمندتر از مکتب صادق علیه السلام سراغ نداشت. ستارگان فقاهت، تفسیر، کلام و طب، تابندگی خویش را مدیون ششمین پیشگام روشنگری اند</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سرمایه امروز بقیع، اشک است و اشک. مدینه، جهان را از شیون اکنون خود پر کرده است. امروز بقیع در لباس سوگ، چکیده اشک های غربت شیعیان است و دانش، بحارالانوار اشکی است که به تمامی برگ های زرین احادیث، تسلیت می گوید</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hyperlink r:id="rId67" w:history="1">
        <w:r w:rsidRPr="00181144">
          <w:rPr>
            <w:rFonts w:ascii="IranSans" w:eastAsia="Times New Roman" w:hAnsi="IranSans" w:cs="B Zar"/>
            <w:color w:val="428BCA"/>
            <w:sz w:val="23"/>
            <w:u w:val="single"/>
            <w:rtl/>
          </w:rPr>
          <w:t>شهادت حضرت امام جعفر صادق علیه السلام</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68" w:history="1">
        <w:r w:rsidRPr="00181144">
          <w:rPr>
            <w:rFonts w:ascii="IranSans" w:eastAsia="Times New Roman" w:hAnsi="IranSans" w:cs="B Zar"/>
            <w:color w:val="428BCA"/>
            <w:sz w:val="23"/>
            <w:u w:val="single"/>
            <w:rtl/>
          </w:rPr>
          <w:t>طعم غلیظ تنهایی و صبر</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69" w:history="1">
        <w:r w:rsidRPr="00181144">
          <w:rPr>
            <w:rFonts w:ascii="IranSans" w:eastAsia="Times New Roman" w:hAnsi="IranSans" w:cs="B Zar"/>
            <w:color w:val="428BCA"/>
            <w:sz w:val="23"/>
            <w:u w:val="single"/>
            <w:rtl/>
          </w:rPr>
          <w:t>سبز آمدی و سرخ رفتی</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70" w:history="1">
        <w:r w:rsidRPr="00181144">
          <w:rPr>
            <w:rFonts w:ascii="IranSans" w:eastAsia="Times New Roman" w:hAnsi="IranSans" w:cs="B Zar"/>
            <w:color w:val="428BCA"/>
            <w:sz w:val="23"/>
            <w:u w:val="single"/>
            <w:rtl/>
          </w:rPr>
          <w:t>دنیای علم زنده ز آثار صادقست</w:t>
        </w:r>
      </w:hyperlink>
    </w:p>
    <w:p w:rsidR="00181144" w:rsidRPr="00181144" w:rsidRDefault="00181144" w:rsidP="00181144">
      <w:pPr>
        <w:bidi/>
        <w:spacing w:before="300" w:after="150" w:line="240" w:lineRule="auto"/>
        <w:jc w:val="both"/>
        <w:outlineLvl w:val="2"/>
        <w:rPr>
          <w:rFonts w:ascii="IranSans" w:eastAsia="Times New Roman" w:hAnsi="IranSans" w:cs="B Zar"/>
          <w:color w:val="1C91E0"/>
          <w:sz w:val="38"/>
          <w:szCs w:val="40"/>
        </w:rPr>
      </w:pPr>
      <w:r w:rsidRPr="00181144">
        <w:rPr>
          <w:rFonts w:ascii="IranSans" w:eastAsia="Times New Roman" w:hAnsi="IranSans" w:cs="B Zar"/>
          <w:color w:val="1C91E0"/>
          <w:sz w:val="38"/>
          <w:szCs w:val="40"/>
          <w:rtl/>
        </w:rPr>
        <w:t>امام صادق علیه السلام در کلام دیگران</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امام صادق(ع) از جهت علم و فقه و حسب و نسب و عبادت و سیر و سلوک معنوی و مکارم اخلاق، بزرگترین و معروف ترین شخصیت عصر خویش بود. جمعی از دانشمندان، بدین امر شهادت داده اند</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مالک بن انس، فقیه «مدینه»، درباره آن حضرت گفته است: گاهی که بر جعفربن محمّد صادق(ع) وارد می شدم، به من احترام می کرد، برایم مخدّه می انداخت و می فرمود: «مالک! تو را دوست دارم.» من از این رفتار خشنود می شدم و خدا را سپاس می گفتم. حضرتش از یکی از این سه حال خارج نبود: یا روزه دار بود یا در حال نماز یا در حال ذکر. از بزرگترین عبادت کنندگان و زاهدان و خداترس ترین مردم بود. کثیر الحدیث و خوش جلسه و پرفایده بود. هرگاه که از رسول خدا(ص) حدیث می کرد، رنگ صورتش سبز یا زرد می گردید؛ به گونه ای که شناخته نمی شد</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r w:rsidRPr="00181144">
        <w:rPr>
          <w:rFonts w:ascii="IranSans" w:eastAsia="Times New Roman" w:hAnsi="IranSans" w:cs="B Zar"/>
          <w:color w:val="000000"/>
          <w:sz w:val="23"/>
          <w:rtl/>
        </w:rPr>
        <w:t>یک سال برای انجام مراسم حجّ، خدمت آن حضرت بودم. هنگامی که خواست برای احرام تلبیه بگوید، صدا در گلویش قطع می شد و نمی توانست تلبیه بگوید و نزدیک بود از روی مرکبش به زمین بیفتد. عرض کردم: یا ابن رسول الله! ناچار باید تلبیه بگویی! فرمود: «یا ابن عامر! با چه جرئتی بگویم: لبّیک! اللّهم لبّیک! در حالی که می ترسم خدای عزَّ و جلَّ به من بگوید: «لا لبّیک و لا سعدیک</w:t>
      </w:r>
      <w:r w:rsidRPr="00181144">
        <w:rPr>
          <w:rFonts w:ascii="IranSans" w:eastAsia="Times New Roman" w:hAnsi="IranSans" w:cs="B Zar"/>
          <w:color w:val="000000"/>
          <w:sz w:val="23"/>
        </w:rPr>
        <w:t>!»</w:t>
      </w:r>
    </w:p>
    <w:p w:rsidR="00181144" w:rsidRPr="00181144" w:rsidRDefault="00181144" w:rsidP="00181144">
      <w:pPr>
        <w:bidi/>
        <w:spacing w:after="150" w:line="240" w:lineRule="auto"/>
        <w:jc w:val="both"/>
        <w:rPr>
          <w:rFonts w:ascii="IranSans" w:eastAsia="Times New Roman" w:hAnsi="IranSans" w:cs="B Zar"/>
          <w:color w:val="000000"/>
          <w:sz w:val="23"/>
        </w:rPr>
      </w:pPr>
      <w:hyperlink r:id="rId71" w:history="1">
        <w:r w:rsidRPr="00181144">
          <w:rPr>
            <w:rFonts w:ascii="IranSans" w:eastAsia="Times New Roman" w:hAnsi="IranSans" w:cs="B Zar"/>
            <w:color w:val="428BCA"/>
            <w:sz w:val="23"/>
            <w:u w:val="single"/>
            <w:rtl/>
          </w:rPr>
          <w:t>معلّــم مکـتب</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72" w:history="1">
        <w:r w:rsidRPr="00181144">
          <w:rPr>
            <w:rFonts w:ascii="IranSans" w:eastAsia="Times New Roman" w:hAnsi="IranSans" w:cs="B Zar"/>
            <w:color w:val="428BCA"/>
            <w:sz w:val="23"/>
            <w:u w:val="single"/>
            <w:rtl/>
          </w:rPr>
          <w:t>امام صادق علیه السلام از نگاه شاگردان</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73" w:history="1">
        <w:r w:rsidRPr="00181144">
          <w:rPr>
            <w:rFonts w:ascii="IranSans" w:eastAsia="Times New Roman" w:hAnsi="IranSans" w:cs="B Zar"/>
            <w:color w:val="428BCA"/>
            <w:sz w:val="23"/>
            <w:u w:val="single"/>
            <w:rtl/>
          </w:rPr>
          <w:t>امام صادق علیه السلام از منظر دانشوران اهل سنت</w:t>
        </w:r>
      </w:hyperlink>
    </w:p>
    <w:p w:rsidR="00181144" w:rsidRPr="00181144" w:rsidRDefault="00181144" w:rsidP="00181144">
      <w:pPr>
        <w:bidi/>
        <w:spacing w:before="300" w:after="150" w:line="240" w:lineRule="auto"/>
        <w:jc w:val="both"/>
        <w:outlineLvl w:val="2"/>
        <w:rPr>
          <w:rFonts w:ascii="IranSans" w:eastAsia="Times New Roman" w:hAnsi="IranSans" w:cs="B Zar"/>
          <w:color w:val="1C91E0"/>
          <w:sz w:val="38"/>
          <w:szCs w:val="40"/>
        </w:rPr>
      </w:pPr>
      <w:r w:rsidRPr="00181144">
        <w:rPr>
          <w:rFonts w:ascii="IranSans" w:eastAsia="Times New Roman" w:hAnsi="IranSans" w:cs="B Zar"/>
          <w:color w:val="1C91E0"/>
          <w:sz w:val="38"/>
          <w:szCs w:val="40"/>
          <w:rtl/>
        </w:rPr>
        <w:t>نگارخانه</w:t>
      </w:r>
    </w:p>
    <w:p w:rsidR="00181144" w:rsidRPr="00181144" w:rsidRDefault="00181144" w:rsidP="00181144">
      <w:pPr>
        <w:bidi/>
        <w:spacing w:after="150" w:line="240" w:lineRule="auto"/>
        <w:jc w:val="both"/>
        <w:rPr>
          <w:rFonts w:ascii="IranSans" w:eastAsia="Times New Roman" w:hAnsi="IranSans" w:cs="B Zar"/>
          <w:color w:val="000000"/>
          <w:sz w:val="23"/>
        </w:rPr>
      </w:pPr>
      <w:hyperlink r:id="rId74" w:history="1">
        <w:r w:rsidRPr="00181144">
          <w:rPr>
            <w:rFonts w:ascii="IranSans" w:eastAsia="Times New Roman" w:hAnsi="IranSans" w:cs="B Zar"/>
            <w:color w:val="428BCA"/>
            <w:sz w:val="23"/>
            <w:u w:val="single"/>
            <w:rtl/>
          </w:rPr>
          <w:t>غربت شقایق(روضه)</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75" w:history="1">
        <w:r w:rsidRPr="00181144">
          <w:rPr>
            <w:rFonts w:ascii="IranSans" w:eastAsia="Times New Roman" w:hAnsi="IranSans" w:cs="B Zar"/>
            <w:color w:val="428BCA"/>
            <w:sz w:val="23"/>
            <w:u w:val="single"/>
            <w:rtl/>
          </w:rPr>
          <w:t>یه مدینه، یه بقیعه، یه امامه ولی حرم نداره</w:t>
        </w:r>
      </w:hyperlink>
    </w:p>
    <w:p w:rsidR="00181144" w:rsidRPr="00181144" w:rsidRDefault="00181144" w:rsidP="00181144">
      <w:pPr>
        <w:bidi/>
        <w:spacing w:before="300" w:after="150" w:line="240" w:lineRule="auto"/>
        <w:jc w:val="both"/>
        <w:outlineLvl w:val="2"/>
        <w:rPr>
          <w:rFonts w:ascii="IranSans" w:eastAsia="Times New Roman" w:hAnsi="IranSans" w:cs="B Zar"/>
          <w:color w:val="1C91E0"/>
          <w:sz w:val="38"/>
          <w:szCs w:val="40"/>
        </w:rPr>
      </w:pPr>
      <w:r w:rsidRPr="00181144">
        <w:rPr>
          <w:rFonts w:ascii="IranSans" w:eastAsia="Times New Roman" w:hAnsi="IranSans" w:cs="B Zar"/>
          <w:color w:val="1C91E0"/>
          <w:sz w:val="38"/>
          <w:szCs w:val="40"/>
          <w:rtl/>
        </w:rPr>
        <w:t>لینک های مرتبط</w:t>
      </w:r>
    </w:p>
    <w:p w:rsidR="00181144" w:rsidRPr="00181144" w:rsidRDefault="00181144" w:rsidP="00181144">
      <w:pPr>
        <w:bidi/>
        <w:spacing w:after="150" w:line="240" w:lineRule="auto"/>
        <w:jc w:val="both"/>
        <w:rPr>
          <w:rFonts w:ascii="IranSans" w:eastAsia="Times New Roman" w:hAnsi="IranSans" w:cs="B Zar"/>
          <w:color w:val="000000"/>
          <w:sz w:val="23"/>
        </w:rPr>
      </w:pPr>
      <w:hyperlink r:id="rId76" w:history="1">
        <w:r w:rsidRPr="00181144">
          <w:rPr>
            <w:rFonts w:ascii="IranSans" w:eastAsia="Times New Roman" w:hAnsi="IranSans" w:cs="B Zar"/>
            <w:color w:val="428BCA"/>
            <w:sz w:val="23"/>
            <w:u w:val="single"/>
            <w:rtl/>
          </w:rPr>
          <w:t>دانشنامه: امام صادق علیه السلام</w:t>
        </w:r>
      </w:hyperlink>
    </w:p>
    <w:p w:rsidR="00181144" w:rsidRPr="00181144" w:rsidRDefault="00181144" w:rsidP="00181144">
      <w:pPr>
        <w:bidi/>
        <w:spacing w:after="150" w:line="240" w:lineRule="auto"/>
        <w:jc w:val="both"/>
        <w:rPr>
          <w:rFonts w:ascii="IranSans" w:eastAsia="Times New Roman" w:hAnsi="IranSans" w:cs="B Zar"/>
          <w:color w:val="000000"/>
          <w:sz w:val="23"/>
        </w:rPr>
      </w:pPr>
      <w:hyperlink r:id="rId77" w:history="1">
        <w:r w:rsidRPr="00181144">
          <w:rPr>
            <w:rFonts w:ascii="IranSans" w:eastAsia="Times New Roman" w:hAnsi="IranSans" w:cs="B Zar"/>
            <w:color w:val="428BCA"/>
            <w:sz w:val="23"/>
            <w:u w:val="single"/>
            <w:rtl/>
          </w:rPr>
          <w:t>مجلات: فرهنگ كوثر، شماره 40</w:t>
        </w:r>
      </w:hyperlink>
    </w:p>
    <w:p w:rsidR="00B11C1D" w:rsidRPr="00181144" w:rsidRDefault="00181144" w:rsidP="00181144">
      <w:pPr>
        <w:bidi/>
        <w:rPr>
          <w:rFonts w:cs="B Zar"/>
          <w:sz w:val="24"/>
          <w:szCs w:val="24"/>
        </w:rPr>
      </w:pPr>
      <w:r w:rsidRPr="00181144">
        <w:rPr>
          <w:rFonts w:cs="B Zar" w:hint="cs"/>
          <w:sz w:val="24"/>
          <w:szCs w:val="24"/>
          <w:rtl/>
        </w:rPr>
        <w:t>1111111111</w:t>
      </w:r>
      <w:bookmarkEnd w:id="0"/>
    </w:p>
    <w:sectPr w:rsidR="00B11C1D" w:rsidRPr="00181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44"/>
    <w:rsid w:val="001548E6"/>
    <w:rsid w:val="00181144"/>
    <w:rsid w:val="00613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70AD"/>
  <w15:chartTrackingRefBased/>
  <w15:docId w15:val="{C0CF9396-0250-4705-A2EA-A74C2A34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awzah.net/fa/Article/View/94348" TargetMode="External"/><Relationship Id="rId21" Type="http://schemas.openxmlformats.org/officeDocument/2006/relationships/hyperlink" Target="http://www.hawzah.net/fa/Article/View/93883" TargetMode="External"/><Relationship Id="rId42" Type="http://schemas.openxmlformats.org/officeDocument/2006/relationships/hyperlink" Target="http://www.hawzah.net/fa/Magazine/View/3872/8023/105346" TargetMode="External"/><Relationship Id="rId47" Type="http://schemas.openxmlformats.org/officeDocument/2006/relationships/hyperlink" Target="http://www.hawzah.net/fa/Magazine/View/3872/8031/105553" TargetMode="External"/><Relationship Id="rId63" Type="http://schemas.openxmlformats.org/officeDocument/2006/relationships/hyperlink" Target="http://www.hawzah.net/fa/Magazine/View/89/5177/47347" TargetMode="External"/><Relationship Id="rId68" Type="http://schemas.openxmlformats.org/officeDocument/2006/relationships/hyperlink" Target="http://www.hawzah.net/fa/Magazine/View/3872/4676/36365" TargetMode="External"/><Relationship Id="rId16" Type="http://schemas.openxmlformats.org/officeDocument/2006/relationships/hyperlink" Target="http://www.hawzah.net/fa/Magazine/View/3872/8033/105604" TargetMode="External"/><Relationship Id="rId11" Type="http://schemas.openxmlformats.org/officeDocument/2006/relationships/hyperlink" Target="http://www.hawzah.net/fa/Magazine/View/4180/4746/38650" TargetMode="External"/><Relationship Id="rId24" Type="http://schemas.openxmlformats.org/officeDocument/2006/relationships/hyperlink" Target="http://www.hawzah.net/fa/Article/View/82169" TargetMode="External"/><Relationship Id="rId32" Type="http://schemas.openxmlformats.org/officeDocument/2006/relationships/hyperlink" Target="http://www.hawzah.net/fa/Magazine/View/4180/4746/38643" TargetMode="External"/><Relationship Id="rId37" Type="http://schemas.openxmlformats.org/officeDocument/2006/relationships/hyperlink" Target="http://www.hawzah.net/fa/Magazine/View/4180/4735/38218" TargetMode="External"/><Relationship Id="rId40" Type="http://schemas.openxmlformats.org/officeDocument/2006/relationships/hyperlink" Target="http://www.hawzah.net/fa/Magazine/View/3992/6763/80795" TargetMode="External"/><Relationship Id="rId45" Type="http://schemas.openxmlformats.org/officeDocument/2006/relationships/hyperlink" Target="http://www.hawzah.net/fa/Magazine/View/2689/6592/76871" TargetMode="External"/><Relationship Id="rId53" Type="http://schemas.openxmlformats.org/officeDocument/2006/relationships/hyperlink" Target="http://www.hawzah.net/fa/Magazine/View/5659/6679/79120" TargetMode="External"/><Relationship Id="rId58" Type="http://schemas.openxmlformats.org/officeDocument/2006/relationships/hyperlink" Target="http://www.hawzah.net/fa/Magazine/View/3872/8031/105552" TargetMode="External"/><Relationship Id="rId66" Type="http://schemas.openxmlformats.org/officeDocument/2006/relationships/hyperlink" Target="http://www.hawzah.net/fa/Article/View/3794" TargetMode="External"/><Relationship Id="rId74" Type="http://schemas.openxmlformats.org/officeDocument/2006/relationships/hyperlink" Target="http://www.hawzah.net/fa/Sound/View/49" TargetMode="External"/><Relationship Id="rId79" Type="http://schemas.openxmlformats.org/officeDocument/2006/relationships/theme" Target="theme/theme1.xml"/><Relationship Id="rId5" Type="http://schemas.openxmlformats.org/officeDocument/2006/relationships/hyperlink" Target="http://www.hawzah.net/fa/Article/View/3779" TargetMode="External"/><Relationship Id="rId61" Type="http://schemas.openxmlformats.org/officeDocument/2006/relationships/hyperlink" Target="http://www.hawzah.net/fa/Magazine/View/6445/8240/109608" TargetMode="External"/><Relationship Id="rId19" Type="http://schemas.openxmlformats.org/officeDocument/2006/relationships/hyperlink" Target="http://www.hawzah.net/fa/Magazine/View/5824/6999/84727" TargetMode="External"/><Relationship Id="rId14" Type="http://schemas.openxmlformats.org/officeDocument/2006/relationships/hyperlink" Target="http://www.hawzah.net/fa/Magazine/View/4180/4194/26568" TargetMode="External"/><Relationship Id="rId22" Type="http://schemas.openxmlformats.org/officeDocument/2006/relationships/hyperlink" Target="http://www.hawzah.net/fa/Article/View/93774" TargetMode="External"/><Relationship Id="rId27" Type="http://schemas.openxmlformats.org/officeDocument/2006/relationships/hyperlink" Target="http://www.hawzah.net/fa/Article/View/86023" TargetMode="External"/><Relationship Id="rId30" Type="http://schemas.openxmlformats.org/officeDocument/2006/relationships/hyperlink" Target="http://www.hawzah.net/fa/Magazine/View/6443/8110/106543" TargetMode="External"/><Relationship Id="rId35" Type="http://schemas.openxmlformats.org/officeDocument/2006/relationships/hyperlink" Target="http://www.hawzah.net/fa/Magazine/View/4180/4753/38595" TargetMode="External"/><Relationship Id="rId43" Type="http://schemas.openxmlformats.org/officeDocument/2006/relationships/hyperlink" Target="http://www.hawzah.net/fa/Magazine/View/3872/8231/109419" TargetMode="External"/><Relationship Id="rId48" Type="http://schemas.openxmlformats.org/officeDocument/2006/relationships/hyperlink" Target="http://www.hawzah.net/fa/Magazine/View/3872/8029/105503" TargetMode="External"/><Relationship Id="rId56" Type="http://schemas.openxmlformats.org/officeDocument/2006/relationships/hyperlink" Target="http://www.hawzah.net/fa/Magazine/View/3872/8231/109421" TargetMode="External"/><Relationship Id="rId64" Type="http://schemas.openxmlformats.org/officeDocument/2006/relationships/hyperlink" Target="http://www.hawzah.net/fa/Magazine/View/3872/8031/105554" TargetMode="External"/><Relationship Id="rId69" Type="http://schemas.openxmlformats.org/officeDocument/2006/relationships/hyperlink" Target="http://www.hawzah.net/fa/Magazine/View/3674/6066/63995" TargetMode="External"/><Relationship Id="rId77" Type="http://schemas.openxmlformats.org/officeDocument/2006/relationships/hyperlink" Target="http://www.hawzah.net/fa/Magazine/View/4180/4746" TargetMode="External"/><Relationship Id="rId8" Type="http://schemas.openxmlformats.org/officeDocument/2006/relationships/hyperlink" Target="http://www.hawzah.net/fa/Magazine/View/4227/4249/29940" TargetMode="External"/><Relationship Id="rId51" Type="http://schemas.openxmlformats.org/officeDocument/2006/relationships/hyperlink" Target="http://www.hawzah.net/fa/Magazine/View/4227/8154/107529" TargetMode="External"/><Relationship Id="rId72" Type="http://schemas.openxmlformats.org/officeDocument/2006/relationships/hyperlink" Target="http://www.hawzah.net/fa/Magazine/View/4180/4746/38664" TargetMode="External"/><Relationship Id="rId3" Type="http://schemas.openxmlformats.org/officeDocument/2006/relationships/webSettings" Target="webSettings.xml"/><Relationship Id="rId12" Type="http://schemas.openxmlformats.org/officeDocument/2006/relationships/hyperlink" Target="http://www.hawzah.net/fa/Magazine/View/6444/8141/107195" TargetMode="External"/><Relationship Id="rId17" Type="http://schemas.openxmlformats.org/officeDocument/2006/relationships/hyperlink" Target="http://www.hawzah.net/fa/Magazine/View/3872/8031/105550" TargetMode="External"/><Relationship Id="rId25" Type="http://schemas.openxmlformats.org/officeDocument/2006/relationships/hyperlink" Target="http://www.hawzah.net/fa/Article/View/3785" TargetMode="External"/><Relationship Id="rId33" Type="http://schemas.openxmlformats.org/officeDocument/2006/relationships/hyperlink" Target="http://www.hawzah.net/fa/Magazine/View/2689/4280/27812" TargetMode="External"/><Relationship Id="rId38" Type="http://schemas.openxmlformats.org/officeDocument/2006/relationships/hyperlink" Target="http://www.hawzah.net/fa/Magazine/View/89/6938/83718" TargetMode="External"/><Relationship Id="rId46" Type="http://schemas.openxmlformats.org/officeDocument/2006/relationships/hyperlink" Target="http://www.hawzah.net/fa/Magazine/View/4180/4746/38653" TargetMode="External"/><Relationship Id="rId59" Type="http://schemas.openxmlformats.org/officeDocument/2006/relationships/hyperlink" Target="http://www.hawzah.net/fa/Article/View/83325" TargetMode="External"/><Relationship Id="rId67" Type="http://schemas.openxmlformats.org/officeDocument/2006/relationships/hyperlink" Target="http://www.hawzah.net/fa/Magazine/View/3872/4894/41045" TargetMode="External"/><Relationship Id="rId20" Type="http://schemas.openxmlformats.org/officeDocument/2006/relationships/hyperlink" Target="http://www.hawzah.net/fa/Magazine/View/6435/8132/106990" TargetMode="External"/><Relationship Id="rId41" Type="http://schemas.openxmlformats.org/officeDocument/2006/relationships/hyperlink" Target="http://www.hawzah.net/fa/Magazine/View/4180/4746/38655" TargetMode="External"/><Relationship Id="rId54" Type="http://schemas.openxmlformats.org/officeDocument/2006/relationships/hyperlink" Target="http://www.hawzah.net/fa/Magazine/View/4180/4746/38670" TargetMode="External"/><Relationship Id="rId62" Type="http://schemas.openxmlformats.org/officeDocument/2006/relationships/hyperlink" Target="http://www.hawzah.net/fa/Magazine/View/6443/8091/106392" TargetMode="External"/><Relationship Id="rId70" Type="http://schemas.openxmlformats.org/officeDocument/2006/relationships/hyperlink" Target="http://www.hawzah.net/fa/Article/View/84807" TargetMode="External"/><Relationship Id="rId75" Type="http://schemas.openxmlformats.org/officeDocument/2006/relationships/hyperlink" Target="http://www.hawzah.net/fa/Sound/View/25" TargetMode="External"/><Relationship Id="rId1" Type="http://schemas.openxmlformats.org/officeDocument/2006/relationships/styles" Target="styles.xml"/><Relationship Id="rId6" Type="http://schemas.openxmlformats.org/officeDocument/2006/relationships/hyperlink" Target="http://www.hawzah.net/fa/Magazine/View/4180/4205/27103" TargetMode="External"/><Relationship Id="rId15" Type="http://schemas.openxmlformats.org/officeDocument/2006/relationships/hyperlink" Target="http://www.hawzah.net/fa/Magazine/View/89/3418/16156" TargetMode="External"/><Relationship Id="rId23" Type="http://schemas.openxmlformats.org/officeDocument/2006/relationships/hyperlink" Target="http://www.hawzah.net/fa/Article/View/84804" TargetMode="External"/><Relationship Id="rId28" Type="http://schemas.openxmlformats.org/officeDocument/2006/relationships/hyperlink" Target="http://www.hawzah.net/fa/Magazine/View/5824/6999/84725" TargetMode="External"/><Relationship Id="rId36" Type="http://schemas.openxmlformats.org/officeDocument/2006/relationships/hyperlink" Target="http://www.hawzah.net/fa/Magazine/View/4180/4206/27146" TargetMode="External"/><Relationship Id="rId49" Type="http://schemas.openxmlformats.org/officeDocument/2006/relationships/hyperlink" Target="http://www.hawzah.net/fa/Article/View/92192" TargetMode="External"/><Relationship Id="rId57" Type="http://schemas.openxmlformats.org/officeDocument/2006/relationships/hyperlink" Target="http://www.hawzah.net/fa/Magazine/View/3872/8025/105404" TargetMode="External"/><Relationship Id="rId10" Type="http://schemas.openxmlformats.org/officeDocument/2006/relationships/hyperlink" Target="http://www.hawzah.net/fa/Magazine/View/4180/4746/38661" TargetMode="External"/><Relationship Id="rId31" Type="http://schemas.openxmlformats.org/officeDocument/2006/relationships/hyperlink" Target="http://www.hawzah.net/fa/Article/View/58266" TargetMode="External"/><Relationship Id="rId44" Type="http://schemas.openxmlformats.org/officeDocument/2006/relationships/hyperlink" Target="http://www.hawzah.net/fa/Article/View/78303" TargetMode="External"/><Relationship Id="rId52" Type="http://schemas.openxmlformats.org/officeDocument/2006/relationships/hyperlink" Target="http://www.hawzah.net/fa/Magazine/View/89/8042/105819" TargetMode="External"/><Relationship Id="rId60" Type="http://schemas.openxmlformats.org/officeDocument/2006/relationships/hyperlink" Target="http://www.hawzah.net/fa/Article/View/78076" TargetMode="External"/><Relationship Id="rId65" Type="http://schemas.openxmlformats.org/officeDocument/2006/relationships/hyperlink" Target="http://www.hawzah.net/fa/Article/View/3793" TargetMode="External"/><Relationship Id="rId73" Type="http://schemas.openxmlformats.org/officeDocument/2006/relationships/hyperlink" Target="http://www.hawzah.net/fa/Magazine/View/4180/4746/38665" TargetMode="External"/><Relationship Id="rId78" Type="http://schemas.openxmlformats.org/officeDocument/2006/relationships/fontTable" Target="fontTable.xml"/><Relationship Id="rId4" Type="http://schemas.openxmlformats.org/officeDocument/2006/relationships/hyperlink" Target="http://www.hawzah.net/fa/Article/View/3778" TargetMode="External"/><Relationship Id="rId9" Type="http://schemas.openxmlformats.org/officeDocument/2006/relationships/hyperlink" Target="http://www.hawzah.net/fa/Article/View/3788" TargetMode="External"/><Relationship Id="rId13" Type="http://schemas.openxmlformats.org/officeDocument/2006/relationships/hyperlink" Target="http://www.hawzah.net/fa/Book/View/45271/24295" TargetMode="External"/><Relationship Id="rId18" Type="http://schemas.openxmlformats.org/officeDocument/2006/relationships/hyperlink" Target="http://www.hawzah.net/fa/Magazine/View/5659/6679/79128" TargetMode="External"/><Relationship Id="rId39" Type="http://schemas.openxmlformats.org/officeDocument/2006/relationships/hyperlink" Target="http://www.hawzah.net/fa/Magazine/View/6444/8138/107136" TargetMode="External"/><Relationship Id="rId34" Type="http://schemas.openxmlformats.org/officeDocument/2006/relationships/hyperlink" Target="http://www.hawzah.net/fa/Magazine/View/4227/8003/104931" TargetMode="External"/><Relationship Id="rId50" Type="http://schemas.openxmlformats.org/officeDocument/2006/relationships/hyperlink" Target="http://www.hawzah.net/fa/Magazine/View/4227/8012/105087" TargetMode="External"/><Relationship Id="rId55" Type="http://schemas.openxmlformats.org/officeDocument/2006/relationships/hyperlink" Target="http://www.hawzah.net/fa/Magazine/View/6445/8212/108753" TargetMode="External"/><Relationship Id="rId76" Type="http://schemas.openxmlformats.org/officeDocument/2006/relationships/hyperlink" Target="http://www.hawzah.net/fa/Subjects/4931" TargetMode="External"/><Relationship Id="rId7" Type="http://schemas.openxmlformats.org/officeDocument/2006/relationships/hyperlink" Target="http://www.hawzah.net/fa/Magazine/View/3872/8023/105345" TargetMode="External"/><Relationship Id="rId71" Type="http://schemas.openxmlformats.org/officeDocument/2006/relationships/hyperlink" Target="http://www.hawzah.net/fa/Magazine/View/4227/8154/107542" TargetMode="External"/><Relationship Id="rId2" Type="http://schemas.openxmlformats.org/officeDocument/2006/relationships/settings" Target="settings.xml"/><Relationship Id="rId29" Type="http://schemas.openxmlformats.org/officeDocument/2006/relationships/hyperlink" Target="http://www.hawzah.net/fa/Magazine/View/3872/8231/109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WWW.MASJED.IR</dc:creator>
  <cp:keywords/>
  <dc:description/>
  <cp:lastModifiedBy>WWW.MASJED.IR</cp:lastModifiedBy>
  <cp:revision>1</cp:revision>
  <dcterms:created xsi:type="dcterms:W3CDTF">2018-07-07T17:54:00Z</dcterms:created>
  <dcterms:modified xsi:type="dcterms:W3CDTF">2018-07-07T18:59:00Z</dcterms:modified>
</cp:coreProperties>
</file>