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2C" w:rsidRPr="0028092C" w:rsidRDefault="0028092C" w:rsidP="0028092C">
      <w:pPr>
        <w:pStyle w:val="NormalWeb"/>
        <w:shd w:val="clear" w:color="auto" w:fill="FFFFFF"/>
        <w:bidi/>
        <w:spacing w:before="0" w:beforeAutospacing="0" w:after="150" w:afterAutospacing="0"/>
        <w:rPr>
          <w:rFonts w:ascii="BYekan" w:hAnsi="BYekan" w:cs="B Zar"/>
          <w:color w:val="000000"/>
          <w:sz w:val="20"/>
          <w:szCs w:val="20"/>
        </w:rPr>
      </w:pPr>
      <w:r w:rsidRPr="0028092C">
        <w:rPr>
          <w:rFonts w:ascii="Nassim" w:hAnsi="Nassim" w:cs="B Zar"/>
          <w:b/>
          <w:bCs/>
          <w:color w:val="008000"/>
          <w:sz w:val="26"/>
          <w:szCs w:val="26"/>
          <w:shd w:val="clear" w:color="auto" w:fill="F6F6F6"/>
          <w:rtl/>
        </w:rPr>
        <w:t>فدک بعد از پیامبر (صلی الله علیه و آله)</w:t>
      </w:r>
      <w:bookmarkStart w:id="0" w:name="_GoBack"/>
      <w:bookmarkEnd w:id="0"/>
    </w:p>
    <w:p w:rsidR="0028092C" w:rsidRPr="0028092C" w:rsidRDefault="0028092C" w:rsidP="0028092C">
      <w:pPr>
        <w:pStyle w:val="gb"/>
        <w:shd w:val="clear" w:color="auto" w:fill="F6F6F6"/>
        <w:bidi/>
        <w:spacing w:before="150" w:beforeAutospacing="0" w:after="105" w:afterAutospacing="0" w:line="360" w:lineRule="atLeast"/>
        <w:textAlignment w:val="baseline"/>
        <w:rPr>
          <w:rFonts w:ascii="Nassim" w:hAnsi="Nassim" w:cs="B Zar"/>
          <w:b/>
          <w:bCs/>
          <w:color w:val="008000"/>
          <w:sz w:val="26"/>
          <w:szCs w:val="26"/>
        </w:rPr>
      </w:pP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در بررسی منابع اسلامی اولین کلمی که درباره‌ی فدک بعد از پیامبر (صلی الله علیه و آله) به چشم می‌خورد این است: عمر می‌گوید: آنگاه که پیامبر از دنیا رفت نزد امیرالمؤمنین (علیه السلام) رفتیم حتماً بعد از تمام کردن امر خلافت برای ابوبکر و از ایشان درباره‌ی ما ترک (اموال) پیامبر سؤال کردیم. حضرت فرمود: اموال پیامبر برای ما خواهد بود. گفتیم: خیبر چطور؟ فرمود: برای ماست. گفتیم: فدک چگونه؟ فرمود: برای ما خواهد بود. گفتیم: این امور متحقّق نخواهد شد مگر اینکه با قیچی گردن‌های ما را جدا کنی</w:t>
      </w:r>
      <w:r w:rsidRPr="0028092C">
        <w:rPr>
          <w:rFonts w:ascii="Nassim" w:hAnsi="Nassim" w:cs="B Zar"/>
          <w:color w:val="000000"/>
          <w:sz w:val="26"/>
          <w:szCs w:val="26"/>
          <w:shd w:val="clear" w:color="auto" w:fill="F6F6F6"/>
        </w:rPr>
        <w:t>. (24)</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این روایت را فقط اهل سنت نقل کرده‌اند و درکتب شیعه ندیده‌ایم، اما از آنجائی که به لحاظ سیر طبیعی، این گفتگو قریب به ذهن است آن را ذکر نمودیم. معمول کار هر سیاستمداری این است که منوّیات و مقاصد خود را بدون درگیری به دست آورد، اینجا نیز شاید به امید اینکه بتوانند نظر امیرالمؤمنین (علیه السلام) را جلب کنند به این گفتگو نشسته‌اند، اما از این طریق نتوانستند به مراد خود برسند و ناچار برنامه های دیگری را طرح کردند که عبارت بود از مصادره فدک</w:t>
      </w:r>
      <w:r w:rsidRPr="0028092C">
        <w:rPr>
          <w:rFonts w:ascii="Nassim" w:hAnsi="Nassim" w:cs="B Zar"/>
          <w:color w:val="000000"/>
          <w:sz w:val="26"/>
          <w:szCs w:val="26"/>
          <w:shd w:val="clear" w:color="auto" w:fill="F6F6F6"/>
        </w:rPr>
        <w:t>. (25)</w:t>
      </w:r>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t>فقراء مصرف کنندگان درآمد فدک</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حضرت زهرا (سلام الله علیها) درسرزمین فدک نماینده ای قرار داد و کارمندانی را تحت فرمانش سپرد که پس از محاسبات لازم و پرداخت مخارج، خالص سود سالیانه راخدمت حضرت زهرا (سلام الله علیها) تقدیم می‌نمود. درآمد فدک را سالیانه از هفتادهزار سکه‌ی طلا تا صد و بیست هزار سکه نوشته‌اند. (26) هر ساله حضرت به اندازه‌ی قوت خود برمی داشت و بقیه را بین فقرا تقسیم می‌کرد و تا هنگام رحلت پیامبر صلی الله علیه و آله این شیوه ادامه داشت، (27) و چشمان بسیاری از نیازمندان منتظر سررسید درآمد فدک بود تا از بخشش فاطمه (علیهاالسّلام) زندگی خود را سامانی بخشند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ده روز پس از رحلت پیامبر صلی الله علیه و آله مأموران ابوبکر به دستور خاص او به فدک رفتند و نماینده‌ی حضرت زهرا (علیهاالسلام) را از آنجا اخراج کردند و ملک آن را غصب نمودند و درآمد آن را به طور کامل برای مخارج حکومت غاصبانه‌ی خود صرف کردند، و کوچک‌ترین توجهی به سابقه‌ی مفصل امر الهی و عمل پیامبر (صلی الله علیه و آله) در مورد فدک و سندی که تنظیم شده بود و شاهدانی که گواهی دادند و آنچه پیامبر (صلی الله علیه و آله) در حضور مردم فرموده بود نکردند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این تصویری بود از مراحل فتح فدک و اخراج آن از دست یهودیان و انتقال آن به پیامبر (صلی الله علیه و آله) و اعطای فدک توسط آن حضرت به فاطمه (علیهاالسلام) و آنچه طی چهار سال مالکیت و تصرف حضرت زهرا (علیهاالسلام) به عنوان دوران شیرین فدک طی شد تا آنگاه که دوران غصب آن فرار رسید و شیرینی گذشته را به کام فاطمه (علیهاالسّلام) و شیعیانش تلخ کردند</w:t>
      </w:r>
      <w:r w:rsidRPr="0028092C">
        <w:rPr>
          <w:rFonts w:ascii="Nassim" w:hAnsi="Nassim" w:cs="B Zar"/>
          <w:color w:val="000000"/>
          <w:sz w:val="26"/>
          <w:szCs w:val="26"/>
          <w:shd w:val="clear" w:color="auto" w:fill="F6F6F6"/>
        </w:rPr>
        <w:t>.</w:t>
      </w:r>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t>از غصب فدک تا ریشه های اعتقادی آن</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 xml:space="preserve">غصب سرزمینی به نام فدک از این مسئله حقوقی به یک مسئله اعتقادی تبدیل شد که امیرالمؤمنین (علیه السلام) و حضرت زهرا (علیهاالسّلام) در آن به بیدار کردن مردم پرداختند و بسیاری از آنچه باید در روزهای غصب خلافت </w:t>
      </w:r>
      <w:r w:rsidRPr="0028092C">
        <w:rPr>
          <w:rFonts w:ascii="Nassim" w:hAnsi="Nassim" w:cs="B Zar"/>
          <w:color w:val="000000"/>
          <w:sz w:val="26"/>
          <w:szCs w:val="26"/>
          <w:shd w:val="clear" w:color="auto" w:fill="F6F6F6"/>
          <w:rtl/>
        </w:rPr>
        <w:lastRenderedPageBreak/>
        <w:t>می‌فرمودند در سایه‌ی غصب فدک بیان کردند. فرصت‌ها چنان یکی پس از دیگری سر می‌رسید که دشمن غفلت زده کاملاً خود راگم کرده بود و دست به کارهای ناشیانه ای می‌زد و هر بار یک پرده از باطل خود را بروز می‌داد</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ضربه های امیرالمؤمنین و حضرت زهرا (علیهاالسلام) هم کاری بود و هر بار که بر سر آن فرود می‌آمد دیگر نمی‌توانستند از جای خویش برخیزند. در یک کلمه می‌توان گفت: میدان پیکاری تشکیل شده بود که هر دو سوی جبهه هر سلاحی داشتند به میدان آورده بودند و یک جنگ تمام عیار درگفته بود که آتش آن را خود غاصبین برافروختند. نتیجه‌ی این جنگ بیداری نسل‌های حاضر و اینده و اتمام حجت کامل عیار درباره‌ی اهل بیت (علیهم السّلام) بود</w:t>
      </w:r>
      <w:r w:rsidRPr="0028092C">
        <w:rPr>
          <w:rFonts w:ascii="Nassim" w:hAnsi="Nassim" w:cs="B Zar"/>
          <w:color w:val="000000"/>
          <w:sz w:val="26"/>
          <w:szCs w:val="26"/>
          <w:shd w:val="clear" w:color="auto" w:fill="F6F6F6"/>
        </w:rPr>
        <w:t>. (28)</w:t>
      </w:r>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t>عکس العمل حضرت فاطمه زهرا (علیهاالسلام)</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وقتی ابوبکر اموال حضرت، مخصوصاً فدک را مصادره کرد؛ حضرت (علیهاالسلام) برای مطالبه حق خود قیام کرد. حضرت برای پس گرفتن اموال از سه طریق استفاده کرد</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Pr>
        <w:t>1.</w:t>
      </w:r>
      <w:r w:rsidRPr="0028092C">
        <w:rPr>
          <w:rFonts w:ascii="Nassim" w:hAnsi="Nassim" w:cs="B Zar"/>
          <w:color w:val="000000"/>
          <w:sz w:val="26"/>
          <w:szCs w:val="26"/>
          <w:shd w:val="clear" w:color="auto" w:fill="F6F6F6"/>
          <w:rtl/>
        </w:rPr>
        <w:t>برای ابوبکر پیغام فرستاد. 2. خودش را برای بیان دعوی در جمع کوچک، اقدام کرد. 3.حضرت در مسجد دادگاه علنی برگزار نمود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در بعضی روایات کمله‌ی «أرسَلت» دارد یعنی: حضرت کسی را فرستاد؛ این کلمه دلالت می‌کند که خود حضرت نرفت، بلکه کسی را برای مطالبه فدک فرستاد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در بعضی روایات کلمه‌ی «جائَت» وجود داردبه قرینه اینکه منتهی می‌شود به رد فدک، معلوم می‌شود حضرت قبل از آنکه قیام علنی بنماید برای احقاق حق به مسجد آمده‌اند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و در بعضی روایات «أَتَت فاطمة علیهاالسلام» دارد که منتهی به احضار شهود می‌شود و فدک را به حضرت نمی‌دهند و ایشان ایراد خطبه نمی‌کنند. از این روایت نیز برمی آید که حضرت قبل از قیام علنی به مسجد آمدند و اقامه‌ی حجت کردند. از جمع این دو روایت معلوم می‌شود که حضرت قبل از قیام علنی، چند بار به مسجد آمده‌اند. دسته‌ی دیگر روایاتی هستند که خطبه حضرت را درمسجد نقل می‌کنند. (29) در اینجا برای روشن شدن چگونگی اقدام حضرت برای گرفتن فدک چند رایت را مطرح می نمائیم</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روایت اول: عایشه می‌گوید: «همانا زهراعلیهاالسلام دختر پیامبر، کسی را فرستاد نزد ابوبکر و چیزهائی را مطالبه کرد: حوائط مدینه، فدک، و باقیماندهی خمس خیبر. ابوبکر گفت: همانا پیامبر فرمود: اموالی که باقی می‌گذاریم کسی از ما ارث نمی‌برد و آل پیامبر از این مال استفاده می‌کنند. به خدا قسم چیزی را که پیامبر انجام می‌داد تغییر نمی‌دهم، و مثل پیامبر در اموال پیامبر عمل می‌کنم؛ و بالاخره ابوبکر چیزی را به فاطمه علیهاالسّلام نداد</w:t>
      </w:r>
      <w:r w:rsidRPr="0028092C">
        <w:rPr>
          <w:rFonts w:ascii="Nassim" w:hAnsi="Nassim" w:cs="B Zar"/>
          <w:color w:val="000000"/>
          <w:sz w:val="26"/>
          <w:szCs w:val="26"/>
          <w:shd w:val="clear" w:color="auto" w:fill="F6F6F6"/>
        </w:rPr>
        <w:t>.» (30)</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روایت دوم: «فاطمه علیهاالسلام به ابوبکر فرمود: »أم ایمن شاهد است که رسول الله (صلی الله علیه و آله) فدک را به من هدیه کرد. ابوبکر در جواب گفت: ای دختر پیامبر، خدا هیچ مخلوقی خلق نکرده است که از پدرت پیامبر، نزد من محبوب‌تر باشد، و دوست داشتم آن روز که پدرت از دنیا رفت آسمان بر سرم فرو می‌ریخت. به خدا اگر عایشه فقیر شود، ولی درباره‌ی حق تو که دختر پیامبری ظلم می‌کنم؟ این مال برای پیامبر نبود، این مال برای مسلمانان بود و به واسطه آن پیامبر تجهیز قوای نظامی، می‌کرد و چون پیامبر از دنیارفت، من در آن تصرف کردم، آنگونه که پیامبر تصرف می‌کرد</w:t>
      </w:r>
      <w:r w:rsidRPr="0028092C">
        <w:rPr>
          <w:rFonts w:ascii="Nassim" w:hAnsi="Nassim" w:cs="B Zar"/>
          <w:color w:val="000000"/>
          <w:sz w:val="26"/>
          <w:szCs w:val="26"/>
          <w:shd w:val="clear" w:color="auto" w:fill="F6F6F6"/>
        </w:rPr>
        <w:t>. (31)</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روایت سوم: «ابوبکر سند فدک را برای فاطمه علیهاالسّلام نوشت، عمر وارد شد و گفت: چه چیزی نوشتید. ابوبکر گفت: سندی برای فاطمه علیهاالسّلام درباره‌ی ارشاد او از پدرش نوشته‌ام. عمر گفت: چه مالی به مسلمانان خواهی داد، در حالی که عرب‌ها با تو به جنگ برخواسته اند!؟ پس نوشته را گرفت و پاره کرد</w:t>
      </w:r>
      <w:r w:rsidRPr="0028092C">
        <w:rPr>
          <w:rFonts w:ascii="Nassim" w:hAnsi="Nassim" w:cs="B Zar"/>
          <w:color w:val="000000"/>
          <w:sz w:val="26"/>
          <w:szCs w:val="26"/>
          <w:shd w:val="clear" w:color="auto" w:fill="F6F6F6"/>
        </w:rPr>
        <w:t>» (32)</w:t>
      </w:r>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lastRenderedPageBreak/>
        <w:t>دلائل غصب فدک</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b"/>
        <w:shd w:val="clear" w:color="auto" w:fill="F6F6F6"/>
        <w:bidi/>
        <w:spacing w:before="0" w:beforeAutospacing="0" w:after="0" w:afterAutospacing="0" w:line="360" w:lineRule="atLeast"/>
        <w:textAlignment w:val="baseline"/>
        <w:rPr>
          <w:rFonts w:ascii="Nassim" w:hAnsi="Nassim" w:cs="B Zar"/>
          <w:color w:val="0000FF"/>
          <w:sz w:val="26"/>
          <w:szCs w:val="26"/>
          <w:rtl/>
        </w:rPr>
      </w:pPr>
      <w:r w:rsidRPr="0028092C">
        <w:rPr>
          <w:rFonts w:ascii="Nassim" w:hAnsi="Nassim" w:cs="B Zar"/>
          <w:color w:val="0000FF"/>
          <w:sz w:val="26"/>
          <w:szCs w:val="26"/>
          <w:rtl/>
        </w:rPr>
        <w:t>1.رشوه به مخالفان حکومت</w:t>
      </w:r>
      <w:r w:rsidRPr="0028092C">
        <w:rPr>
          <w:rFonts w:ascii="Nassim" w:hAnsi="Nassim" w:cs="B Zar"/>
          <w:color w:val="0000FF"/>
          <w:sz w:val="26"/>
          <w:szCs w:val="26"/>
          <w:rtl/>
        </w:rPr>
        <w:br/>
      </w:r>
      <w:r w:rsidRPr="0028092C">
        <w:rPr>
          <w:rFonts w:ascii="Cambria" w:hAnsi="Cambria" w:cs="Cambria" w:hint="cs"/>
          <w:color w:val="0000FF"/>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همانگونه که می‌دانید و در تاریخ ذکر شده بعد از رحلت رسول گرامی اسلام (صلی الله علیه و آله)، عده‌ای خاص در سقیفه تصمیم گرفتند بر خلاف سفارشات پیامبر اکرم (صلی الله علیه و آله) خلافت را به ابوبکر واگذار کنند و هرچند از تصمیم نابخردانه مورد تأئید عده ای در جامعه قرار گرفت، ولی این پیروزی نسبی برای ادامه خلافت کافی نبود، چون این تصمیم مخالفان زیادی داشت، از جمله بنی امیه که در رأس آن‌ها ابوسفیان قرار گرفته بود، و خلاف خلیفه را به رسمیت نمی‌شناختند. در چنین شرایطی باید با دادن بعضی از پست‌ها به سران مخالف و رشوه مالی به عده ای دیگر مخالفان راهمراه و همیار حکومت نمود یا از سکوت آنها به نفع حکومت استفاده کرد. مثلاً خلیفه برای ساکت کردن ابوسفیان فرزند وی معاویه را برای حکومت شام انتخاب کرد، که ابوسفیان با شنیدن این خبر گفت: ابوبکر صله‌ی رحم کرده است</w:t>
      </w:r>
      <w:r w:rsidRPr="0028092C">
        <w:rPr>
          <w:rFonts w:ascii="Nassim" w:hAnsi="Nassim" w:cs="B Zar"/>
          <w:color w:val="000000"/>
          <w:sz w:val="26"/>
          <w:szCs w:val="26"/>
          <w:shd w:val="clear" w:color="auto" w:fill="F6F6F6"/>
        </w:rPr>
        <w:t>. (33)</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همچنین خلیفه باید برای ساکت کردن مهاجر و انصار به ویژه خزرجیان، که از روز نخست با او بیعت نکردند و با دلی پر از خشم از سقیفه بیرون آمدند، اموالی را بین آن‌ها تقسیم کند. هرچند کسانی متوجه این نکته بوده و این پول را رشوه می‌دانستند و از گرفتن آن سرباز می‌زدند در تاریخ آمده است: «زید بن ثابت» سهمیه یکی از زنان «بنی عدی» را به در خانه او آورد، آن بانوی گرامی پرسید: این چیست؟ زید گفت: سهمیه ای است که خلیفه میان زنان انصار تقسیم کرده است. آن بانو در جواب گفت: برای خرید نیم رشوه می‌دهید، سوگند به خدا چیزی از او نمی‌پذیریم. (34) شاهد این رشوه دادن به مخالفان حکومت تصریح خود عمر است، آنجا که ابوبکر سند فدک را ناچاراً برای فاطمه (علیهاالسلام) می‌نویسد. عمر می‌گوید: چگونه می‌خواهی امورات مردم را با خزانه خالی اداره کنی، در حالی که عرب با تو سر جنگ دارد!؟</w:t>
      </w:r>
      <w:r w:rsidRPr="0028092C">
        <w:rPr>
          <w:rFonts w:ascii="Nassim" w:hAnsi="Nassim" w:cs="B Zar"/>
          <w:color w:val="000000"/>
          <w:sz w:val="26"/>
          <w:szCs w:val="26"/>
          <w:shd w:val="clear" w:color="auto" w:fill="F6F6F6"/>
        </w:rPr>
        <w:t xml:space="preserve"> (35)</w:t>
      </w:r>
    </w:p>
    <w:p w:rsidR="0028092C" w:rsidRPr="0028092C" w:rsidRDefault="0028092C" w:rsidP="0028092C">
      <w:pPr>
        <w:pStyle w:val="b"/>
        <w:shd w:val="clear" w:color="auto" w:fill="F6F6F6"/>
        <w:bidi/>
        <w:spacing w:before="0" w:beforeAutospacing="0" w:after="0" w:afterAutospacing="0" w:line="360" w:lineRule="atLeast"/>
        <w:textAlignment w:val="baseline"/>
        <w:rPr>
          <w:rFonts w:ascii="Nassim" w:hAnsi="Nassim" w:cs="B Zar"/>
          <w:color w:val="0000FF"/>
          <w:sz w:val="26"/>
          <w:szCs w:val="26"/>
        </w:rPr>
      </w:pPr>
      <w:r w:rsidRPr="0028092C">
        <w:rPr>
          <w:rFonts w:ascii="Nassim" w:hAnsi="Nassim" w:cs="B Zar"/>
          <w:color w:val="0000FF"/>
          <w:sz w:val="26"/>
          <w:szCs w:val="26"/>
          <w:rtl/>
        </w:rPr>
        <w:t>2.تضعیف خاندان پیامبر صلی الله علیه و آله</w:t>
      </w:r>
      <w:r w:rsidRPr="0028092C">
        <w:rPr>
          <w:rFonts w:ascii="Nassim" w:hAnsi="Nassim" w:cs="B Zar"/>
          <w:color w:val="0000FF"/>
          <w:sz w:val="26"/>
          <w:szCs w:val="26"/>
          <w:rtl/>
        </w:rPr>
        <w:br/>
      </w:r>
      <w:r w:rsidRPr="0028092C">
        <w:rPr>
          <w:rFonts w:ascii="Cambria" w:hAnsi="Cambria" w:cs="Cambria" w:hint="cs"/>
          <w:color w:val="0000FF"/>
          <w:sz w:val="26"/>
          <w:szCs w:val="26"/>
          <w:rtl/>
        </w:rPr>
        <w:t> </w:t>
      </w:r>
    </w:p>
    <w:p w:rsidR="0028092C" w:rsidRPr="0028092C" w:rsidRDefault="0028092C" w:rsidP="0028092C">
      <w:pPr>
        <w:pStyle w:val="NormalWeb"/>
        <w:shd w:val="clear" w:color="auto" w:fill="FFFFFF"/>
        <w:bidi/>
        <w:spacing w:before="0" w:beforeAutospacing="0" w:after="15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آن دو در مقابل گروه های مختلفی از مسلمانان قرار گرفته‌اند و می‌دانند در بین آن‌ها، آن کسی که صاحب حق می‌باشد، حضرت علی علیه السّلام است، آن کسی که پیامبر صلی الله علیه و آله او را معین کرده امیرالمؤمنین علیه السلام است، و آن کسی که همه به معنویت او معترف هستند علی علیه السلام است. اگر محبوب دل‌ها دارای مال کثیری در این اوضاع آشفته باشد، کار حکومت آن دو دشوار خواهد بود. اینجاست که اموال پیامبر (صلی الله علیه و آله) را می‌گیرند، تا مردم از اطراف امیرالمؤمنین (علیه السلام) پراکنده شوند و صحابه‌ی راستین پیامبر (صلی الله علیه و آله) نیز، وقتی تنهایی امیرالمؤمنین (علیه السلام) را ببینند راهی جز سکوت نخواهند داشت. ابن ابی الحدید می‌نویسد: از علی بن تقی، عالم شیعه پرسیدم، آیا فدک غیر از چند درخت خرما و زمینی که ارزشی نداشت، چیز دیگری بود؟ گفت: این گونه نیست که فکر می‌کنی، بلکه بسیار با ارزش بود و درختان خرمای آن با نخل‌های موجود درکوفه (قرن هفتم) برابری می‌کرد و قصد ابوبکر و عمر از گرفتن فدک این بود که علی علیه السلام از عوائد آن برای نزاعِ درخلافت استفاده نکنند و به همین جهت بعد ازغصب فدک، سهم فاطمه و علی علیه السلام و سائر خاندان پیامبر را، از خمس نیز نداد</w:t>
      </w:r>
      <w:r w:rsidRPr="0028092C">
        <w:rPr>
          <w:rFonts w:ascii="Nassim" w:hAnsi="Nassim" w:cs="B Zar"/>
          <w:color w:val="000000"/>
          <w:sz w:val="26"/>
          <w:szCs w:val="26"/>
          <w:shd w:val="clear" w:color="auto" w:fill="F6F6F6"/>
        </w:rPr>
        <w:t xml:space="preserve"> (36)</w:t>
      </w:r>
    </w:p>
    <w:p w:rsidR="0028092C" w:rsidRPr="0028092C" w:rsidRDefault="0028092C" w:rsidP="0028092C">
      <w:pPr>
        <w:pStyle w:val="b"/>
        <w:shd w:val="clear" w:color="auto" w:fill="F6F6F6"/>
        <w:bidi/>
        <w:spacing w:before="0" w:beforeAutospacing="0" w:after="0" w:afterAutospacing="0" w:line="360" w:lineRule="atLeast"/>
        <w:textAlignment w:val="baseline"/>
        <w:rPr>
          <w:rFonts w:ascii="Nassim" w:hAnsi="Nassim" w:cs="B Zar"/>
          <w:color w:val="0000FF"/>
          <w:sz w:val="26"/>
          <w:szCs w:val="26"/>
        </w:rPr>
      </w:pPr>
      <w:r w:rsidRPr="0028092C">
        <w:rPr>
          <w:rFonts w:ascii="Nassim" w:hAnsi="Nassim" w:cs="B Zar"/>
          <w:color w:val="0000FF"/>
          <w:sz w:val="26"/>
          <w:szCs w:val="26"/>
          <w:rtl/>
        </w:rPr>
        <w:t>3. کینه‌ها</w:t>
      </w:r>
      <w:r w:rsidRPr="0028092C">
        <w:rPr>
          <w:rFonts w:ascii="Nassim" w:hAnsi="Nassim" w:cs="B Zar"/>
          <w:color w:val="0000FF"/>
          <w:sz w:val="26"/>
          <w:szCs w:val="26"/>
          <w:rtl/>
        </w:rPr>
        <w:br/>
      </w:r>
      <w:r w:rsidRPr="0028092C">
        <w:rPr>
          <w:rFonts w:ascii="Cambria" w:hAnsi="Cambria" w:cs="Cambria" w:hint="cs"/>
          <w:color w:val="0000FF"/>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lastRenderedPageBreak/>
        <w:t>مرحوم آیة الله محمّدباقر صدر می‌گوید: اگر بخواهیم تحقیقاتی حقیقی و دقیق داشته باشیم، باید در جهانِ</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واقعی انسان‌ها مطالعه کنیم، انسان‌هایی که روزی روی همین کره خاکی می‌زیسته‌اند و جزئی از کل بشریّت بوده‌اند و احساسات گوناگونی، آنان رابه اختلاف می‌کشانده و انگیزه های مختلف خیر و شر در دل آن‌ها رسوخ می‌کرده است. (37) اگر با این دیدگاه بخواهیم به غصب فدک نگاه کنیم، ریشه‌های گوناگونی را برای این عمل می‌توان ارائه کرد: امیرالمؤمنین علیه السلام همان کسی است که از دیگران زودتر ایمان آورد. (38) امیرالمؤمنین (علیه السلام) : همان شخصیتی است که درعلم از همه برتر می‌باشد</w:t>
      </w:r>
      <w:r w:rsidRPr="0028092C">
        <w:rPr>
          <w:rFonts w:ascii="Nassim" w:hAnsi="Nassim" w:cs="B Zar"/>
          <w:color w:val="000000"/>
          <w:sz w:val="26"/>
          <w:szCs w:val="26"/>
          <w:shd w:val="clear" w:color="auto" w:fill="F6F6F6"/>
        </w:rPr>
        <w:t>. (39)</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امیرالمؤمنین (علیه السلام) همان کسی است که در جهاد از همه بالاتر می‌باشد. (40) و حضرت زهرا (علیه السلام) دختر خدیجه است که هرگاه نامش پیش عایشه دختر خلیفه وقت برده می‌شود، بر خود می‌پیچد. (41) حضرت فاطمه زهرا (علیها السلام) کسی است که ابوبکر از او خواستگاری کرد و جواب رد شنید. (42) حال حضرت فاطمه زهرا (علیهاالسلام) می‌خواهد مال زیادی در اختیار داشته باشد؛ آیا این گونه مسائل در تصمیم گیری خلیفه و وزیرش در امر فدک، جایی داشته یا نه؟ در تاریخ تصریحی ندارد</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امابه هر حال انسان دارای عواطف و احساست و حب و بغض و انتقام و... می‌باشد</w:t>
      </w:r>
      <w:r w:rsidRPr="0028092C">
        <w:rPr>
          <w:rFonts w:ascii="Nassim" w:hAnsi="Nassim" w:cs="B Zar"/>
          <w:color w:val="000000"/>
          <w:sz w:val="26"/>
          <w:szCs w:val="26"/>
          <w:shd w:val="clear" w:color="auto" w:fill="F6F6F6"/>
        </w:rPr>
        <w:t>. (43)</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تاکنون ثابت شد که «فدک» ملک خاص رسول اکرم صلی الله علیه و آله بوده آن را در زمان حیاتش به حضرت فاطمه علیهاالسلام بخشیده است. اما بعداز رحلت رسول اکرم ابابکر غاصبانه به جای پیامبر (صلی الله علیه و آله) نشست و دستور داد وکیل حضرت زهرا (علیهاالسلام) از «فدک» خارج شود و بدین طریق «فدک» را نیز غصب کرد. به دنبال غصب فدک حضرت علی و فاطمه (علیهماالسلام) برای بازپس گرفتن حق خود پیش خلیفه غاصب آمده و به غصب «فدک» اعتراض نمودند. ابابکر گفت: فدک ملک رسول (صلی الله علیه و آله) بوده و الآن من جانشین رسول الله هستم و «فدک» بایددردست من باشد. واگر شما مالک «فدک» هستیدبایدبراین مطلب شاهدبیاورید. سؤالی که اینجامطرح می‌شود این است که آیا طبق قوانین شرع مقدس اسلام شاهد خواستن از حضرت زهرا (علیهماالسلام) امری صحیح بود یا نه؟</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به یقین این کار ابابکر صحیح نبوده و مخالف با قوانین شرع اسلام می‌باشد، برای اثبات این مطلب به دلایل زیر توجه فرمائید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Pr>
        <w:t>1.</w:t>
      </w:r>
      <w:r w:rsidRPr="0028092C">
        <w:rPr>
          <w:rFonts w:ascii="Nassim" w:hAnsi="Nassim" w:cs="B Zar"/>
          <w:color w:val="000000"/>
          <w:sz w:val="26"/>
          <w:szCs w:val="26"/>
          <w:shd w:val="clear" w:color="auto" w:fill="F6F6F6"/>
          <w:rtl/>
        </w:rPr>
        <w:t xml:space="preserve">قانون ذوالید: از نظر اسلام اگر ملکی در دستان شخصی باشد (ذوالید) مالک آن شناخته می‌شود، و اگر غیر از این باشد لازمه آن هرج و مرج در نظام جامعه است. حال اگر شخصی دیگری که ذوالید نیست، ادعای مالکیت داشته باشد، باید بر این ادعای خود دلیل بیاورد، و شارع مقدس در مقام قضاوت در این مسئله فرمود: «البنیةُ عَلَی المُدّعی» مدعی برای اثبات ادعای خود باید شاهد بیاورد. اما در مسئله فدک ثابت شد که «فدک» در اختیار حضرت زهرا علیهاالسالم بود، حال اگر مسلمانان با ابوبکر ادعا دارند که آن‌ها مالک «فدک» می‌باشند باید بر این ادعا و شاهد بیاورند ولی اینجا ابوبکر برخلاف حکم اسلام، از حضرت زهرا (علیهاالسلام) که ذوالید و مالک می‌باشند طلب شاهد نموده است. اکنون به روایت اشاره می‌کنیم که امیرالمؤمنین علی (علیه السلام) چگونه ابوبکر را بر اشتباه خود آگاه نمود. در علل الشرایع: امام صادق (علیه السلام) فرمودند: چون ابوبکر «فدک» را از حضرت زهرا (علیهاالسلام) گرفت و وکیل حضرت را از «فدک» خارج کرد. امیرالمؤمنین علی علیه السلام به مسجد آمدند و ابوبکر را در مسجد نشسته بود و مهاجرین و انصار در اطراف او قرار گرفته بودند، حضرت رو به ابوبکر کرده و فرمودند: «ای ابوبکر چرا فاطمه را از فدک منع کردی در حالی که پیامبر صلی الله علیه و آله فدک را برای او قرار داده بود و وکیل او چندین سال در فدک بود. ابوبکر جواب </w:t>
      </w:r>
      <w:r w:rsidRPr="0028092C">
        <w:rPr>
          <w:rFonts w:ascii="Nassim" w:hAnsi="Nassim" w:cs="B Zar"/>
          <w:color w:val="000000"/>
          <w:sz w:val="26"/>
          <w:szCs w:val="26"/>
          <w:shd w:val="clear" w:color="auto" w:fill="F6F6F6"/>
          <w:rtl/>
        </w:rPr>
        <w:lastRenderedPageBreak/>
        <w:t>داد: فدک ملک مسلمین است اگر فاطمه شاهد عادلی بر اثبات ملکیت خود بیاورد، پس» فدک از آن اوست وگرنه هیچ حقی در «فدک» ندارد. حضرت علی (علیه السلام) فرمودند: ای ابوبکر! آیا برای ما به خلاف حکم خدا بر مسلمانان حکم می‌کنی؟ ابوبکر گفت: «نه. حضرت فرمود: به من بگو اگر در دست مسلمانان چیزی باشد و من ادعا کنم آن چیز از آن من است از چه کسی تقاضای شاهد می‌کنی. ابابکر گفت: از شما، دوباره حضرت فرمودند و اگر در دست من چیزی باشد و مسلمانان در آن ادعای ملکیت کنند، باز از من تقاضای بینه و شاهد می‌کنی؟ پس ابابکر خاموش شد</w:t>
      </w:r>
      <w:r w:rsidRPr="0028092C">
        <w:rPr>
          <w:rFonts w:ascii="Nassim" w:hAnsi="Nassim" w:cs="B Zar"/>
          <w:color w:val="000000"/>
          <w:sz w:val="26"/>
          <w:szCs w:val="26"/>
          <w:shd w:val="clear" w:color="auto" w:fill="F6F6F6"/>
        </w:rPr>
        <w:t>. (</w:t>
      </w:r>
      <w:proofErr w:type="gramStart"/>
      <w:r w:rsidRPr="0028092C">
        <w:rPr>
          <w:rFonts w:ascii="Nassim" w:hAnsi="Nassim" w:cs="B Zar"/>
          <w:color w:val="000000"/>
          <w:sz w:val="26"/>
          <w:szCs w:val="26"/>
          <w:shd w:val="clear" w:color="auto" w:fill="F6F6F6"/>
        </w:rPr>
        <w:t>44)»</w:t>
      </w:r>
      <w:proofErr w:type="gramEnd"/>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t>2. عصمت حضرت زهرا علیهاالسّلام</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دلیل دیگر بر اینکه ابوبکر نمی‌بایست از حضرت زهرا (علیهاالسّلام) شاهد بخواهد «عصمت» حضرت می‌باشد، که معصوم بودن حضرت زهرا (علیهاالسلام) ازهر گناه، احتمالِ ادعای دروغین را، در ایشان به طور کلی منتفی می‌سازد و این عصمت توسط آیه تطهیر ثابت شده و مورد قبول تمام علمای شیعه و سنیّی می‌باشد. بهترین سخن در اینجا کلام امیرالمؤمنین علی (علیه السلام) در احتجاج با ابوبکر است که می‌فرماید</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Pr>
        <w:t>«</w:t>
      </w:r>
      <w:r w:rsidRPr="0028092C">
        <w:rPr>
          <w:rFonts w:ascii="Nassim" w:hAnsi="Nassim" w:cs="B Zar"/>
          <w:color w:val="000000"/>
          <w:sz w:val="26"/>
          <w:szCs w:val="26"/>
          <w:shd w:val="clear" w:color="auto" w:fill="F6F6F6"/>
          <w:rtl/>
        </w:rPr>
        <w:t>انما یرد الله لیذهب عنکم الرِّجسَ أهلَ البیت و یُطَهِّرَکُم تَطهیراً»؛ (همانا خداوند اراده کرده تا رجس و پلیدی را از شما اهل بیت دورکند و شما را پاک گرداند) درباره‌ی چه کسانی نازل شده است، درباره‌ی ما یا غیرما؟ ابوبکر گفت: درباره‌ی شما ... حال ای ابوبکر بگو چه کر خواهی کرد اگر شهودی شهادت بدهند که فاطمه (علیهاالسلام) دختر رسول خدا (صلی الله علیه و آله) کار خلافی انجام داده است. ابوبکر گفت بدهند که فاطمه (علیهاالسلام) دختر رسول خدا (صلی الله علیه و آله) کار خلافی انجام داده است. ابوبکر گفت حد بر او جاری می‌کنم، همانگونه که بر زنان مسلمان چنین می‌کنم. علی (علیه السلام) فرمود: در این صورت تو درنزد خدا کافر به شمار می‌روی. ابوبکر گفت: به چه علت؟ حضرت فرمود: چون تو شهادت خداوندبه طهارت و پاک بوده حضرت فاطمه (علیها السلام) از هر گناهی را رد کرده‌ای و شهادت مردم را بر علیه او پذیرفته ای... پس مردم با کلماتی آمیخته از غصب، ابوبکر را انکار کرده و در حالی که همدیگر را نگاه می‌کردند می‌گفتند: به خدا قسم علی بن ابیطالب (علیهاالسلام) راست می‌گوید</w:t>
      </w:r>
      <w:r w:rsidRPr="0028092C">
        <w:rPr>
          <w:rFonts w:ascii="Nassim" w:hAnsi="Nassim" w:cs="B Zar"/>
          <w:color w:val="000000"/>
          <w:sz w:val="26"/>
          <w:szCs w:val="26"/>
          <w:shd w:val="clear" w:color="auto" w:fill="F6F6F6"/>
        </w:rPr>
        <w:t>. (45)</w:t>
      </w:r>
    </w:p>
    <w:p w:rsidR="0028092C" w:rsidRPr="0028092C" w:rsidRDefault="0028092C" w:rsidP="0028092C">
      <w:pPr>
        <w:pStyle w:val="gb"/>
        <w:shd w:val="clear" w:color="auto" w:fill="F6F6F6"/>
        <w:bidi/>
        <w:spacing w:before="0" w:beforeAutospacing="0" w:after="0" w:afterAutospacing="0" w:line="360" w:lineRule="atLeast"/>
        <w:textAlignment w:val="baseline"/>
        <w:rPr>
          <w:rFonts w:ascii="Nassim" w:hAnsi="Nassim" w:cs="B Zar"/>
          <w:b/>
          <w:bCs/>
          <w:color w:val="008000"/>
          <w:sz w:val="26"/>
          <w:szCs w:val="26"/>
        </w:rPr>
      </w:pPr>
      <w:r w:rsidRPr="0028092C">
        <w:rPr>
          <w:rFonts w:ascii="Nassim" w:hAnsi="Nassim" w:cs="B Zar"/>
          <w:b/>
          <w:bCs/>
          <w:color w:val="008000"/>
          <w:sz w:val="26"/>
          <w:szCs w:val="26"/>
          <w:rtl/>
        </w:rPr>
        <w:t>3. علم قاضی</w:t>
      </w:r>
      <w:r w:rsidRPr="0028092C">
        <w:rPr>
          <w:rFonts w:ascii="Nassim" w:hAnsi="Nassim" w:cs="B Zar"/>
          <w:b/>
          <w:bCs/>
          <w:color w:val="008000"/>
          <w:sz w:val="26"/>
          <w:szCs w:val="26"/>
          <w:rtl/>
        </w:rPr>
        <w:br/>
      </w:r>
      <w:r w:rsidRPr="0028092C">
        <w:rPr>
          <w:rFonts w:ascii="Cambria" w:hAnsi="Cambria" w:cs="Cambria" w:hint="cs"/>
          <w:b/>
          <w:bCs/>
          <w:color w:val="008000"/>
          <w:sz w:val="26"/>
          <w:szCs w:val="26"/>
          <w:rtl/>
        </w:rPr>
        <w:t>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Fonts w:ascii="Nassim" w:hAnsi="Nassim" w:cs="B Zar"/>
          <w:color w:val="000000"/>
          <w:sz w:val="26"/>
          <w:szCs w:val="26"/>
          <w:shd w:val="clear" w:color="auto" w:fill="F6F6F6"/>
          <w:rtl/>
        </w:rPr>
        <w:t>دلیل دیگر بر اینکه ابوبکر نباید شاهد مطالبه کند، این است که او باید به علم خود عمل می‌کرد، چون حاکم می‌تواند در مواردی که علم به وقوع چیزی دارد، بدون اینکه کسی شهادت بدهد حکم کند، زیرا علم او از گواهی شاهدان قوی‌تر است؛ و دلیل بر درستی گفتار ما روایت زیر می‌باشد: مرد اعرابی در مورد ناقه ای با رسول خدا به نزاع برخاست. حضرت به او فرمود: این ناقه مال من است و من پولش را به تو داده‌ام. اعرابی گفت: من بر این مطلب شهادت می‌دهم. پیامبر (صلی الله علیه و آله) از او پرسیدند: تو از کجا علم پیدا کردی؟</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آیا در آنجا که من این شتر راخریدم حاضر بودی؟ گفت: نه، و لکن من از آنجا که یقین به رسالت شما دارم به این مطلب نیز یقین دارم. حضرت فرمود: من شهادت تو رانافذ و قابل اجرا می‌دانم؛ و آن را به منزله دو شهادت قرار می‌دهم. بدین جهت او را ذوالشهادتین نامیدند</w:t>
      </w:r>
      <w:r w:rsidRPr="0028092C">
        <w:rPr>
          <w:rFonts w:ascii="Nassim" w:hAnsi="Nassim" w:cs="B Zar"/>
          <w:color w:val="000000"/>
          <w:sz w:val="26"/>
          <w:szCs w:val="26"/>
          <w:shd w:val="clear" w:color="auto" w:fill="F6F6F6"/>
        </w:rPr>
        <w:t>. (46)</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این داستان همانند داستان حضرت زهرا (علیها السلام) است، از آن جهت که «خدیجه» ندیده بودکه پیامبر پول شتر را داده‌اند ولی چون می‌دانست او رسول خداست و معصوم از هر گناهی می‌باشد و جز به حق و راستی سخن نمی‌گوید، علم به صدقِ ادعای پیامبر (صلی الله علیه و آله) پیدا کرد و به نفع او شهادت داد</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lastRenderedPageBreak/>
        <w:t>پیامبر هم نه تنها کار او را امضاء کرده و شهادت او را قبول کرد، بلکه او را نیز مورد تشویق قرار دادند، در مسئله «فدک» هم چون ابوبکر می‌دانست حضرت زهرا (علیها السلام) طبق آیه تطهیر معصوم بوده و از هر گناه پاک می‌باشد و در آنچه ادعا می‌کند صادق است، پس باید از این علم خود استفاده می‌کرد و به نفع حضرت زهرا (علیها السّلام) حکم به رد «فدک» می‌داد، و دیگر احتیاج به طلب بنیّه نبود</w:t>
      </w:r>
      <w:r w:rsidRPr="0028092C">
        <w:rPr>
          <w:rFonts w:ascii="Nassim" w:hAnsi="Nassim" w:cs="B Zar"/>
          <w:color w:val="000000"/>
          <w:sz w:val="26"/>
          <w:szCs w:val="26"/>
          <w:shd w:val="clear" w:color="auto" w:fill="F6F6F6"/>
        </w:rPr>
        <w:t>.</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فاطمه (علیها السلام) دو شاهد اقامه می‌کند</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شاهدهای فاطمه (علیها السلام) دو فرد معمولی از صحابه نیستند، یکی امیرالمؤمنین (علیه السلام) است و دیگری أم أیمن است، آنان مقام مشخص نزد همه‌ی صحابه دارندکه اگر برای هر چیزی شهادت می‌دادند، به یقین پذیرفته می‌شود. شاید علت اینکه فاطمه (علیها السلام) این دو نفر را انتخاب می‌کند نیز همین باشد، و الاّ افراد زیادی از پیامبر (صلی الله علیه و آله) شنیده‌اند که فدک مال فاطمه (علیها السلام) است. بعید است در سرزمین کوچک اسلام آن روز، کسی این خبر را نشنیده باشد، تا چه رسد به کسانی که با پیامبر صلی الله علیه و آله مصاحبت‌های طولانی و مستمر داشتند. ام ایمن کسی است که پیامبر به او بشارت بهشت داده است. (47) و امیرالمؤمنین (علیه السلام) هم احتیاج به معرفی ندراد لذا امتیازات این دو شاهد آنچنان است که خدشه‌ای در آن‌ها وارد نیست</w:t>
      </w:r>
      <w:r w:rsidRPr="0028092C">
        <w:rPr>
          <w:rFonts w:ascii="Nassim" w:hAnsi="Nassim" w:cs="B Zar"/>
          <w:color w:val="000000"/>
          <w:sz w:val="26"/>
          <w:szCs w:val="26"/>
          <w:shd w:val="clear" w:color="auto" w:fill="F6F6F6"/>
        </w:rPr>
        <w:t>. </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در اینجا نکته ای در کلام ام ایمن در شهادت دادن او وجود داردکه متذکر آن می‌شویم او می‌گوید: از پیامبر شنیدم که «فاطمة سیدة نساء اهل الجنه» پس سؤالی طرح کرد: آیا کسی که بزرگ زنان اهل بهشت است ادعای به غیر حق می‌کند؟ لذا این کلام معلوم می‌شود، در آن زمان برای صحابه‌ی پیامبر (صلی الله علیه و آله) نیز جای سؤال بود که چگونه کلام دختر پیامبر قبول نمی‌شود و ازحضرت مطالبه شاهد می‌گردد. اینجاست که خلیفه ثانی اجازه‌ی سخن نمی‌دهد، و می‌گوید این حرف‌ها را کنار بگذار و شهادت بده. چرا اجازه سخن نمی‌دهند؟ آیا احتمالی غیر از این است که دوست ندارند حقائق کاملاً آشکار شود و به سر زبان‌ها بیافتد!؟</w:t>
      </w:r>
      <w:r w:rsidRPr="0028092C">
        <w:rPr>
          <w:rFonts w:ascii="Nassim" w:hAnsi="Nassim" w:cs="B Zar"/>
          <w:color w:val="000000"/>
          <w:sz w:val="26"/>
          <w:szCs w:val="26"/>
        </w:rPr>
        <w:br/>
      </w:r>
      <w:r w:rsidRPr="0028092C">
        <w:rPr>
          <w:rFonts w:ascii="Nassim" w:hAnsi="Nassim" w:cs="B Zar"/>
          <w:color w:val="000000"/>
          <w:sz w:val="26"/>
          <w:szCs w:val="26"/>
          <w:shd w:val="clear" w:color="auto" w:fill="F6F6F6"/>
          <w:rtl/>
        </w:rPr>
        <w:t>شاید از این می‌ترسیدند که‌ام ایمن آن قدر بگوید که مردم از خواب بیدار شوند و به خلیفه اعتراض کنند. وقتی‌ام ایمن شهادت را آغاز می‌کند و می‌گوید: در خانه فاطمه (علیها السلام) بودیم که پیامبر صلی الله علیه و آله امیرالمؤمنین و مرا به عنوان شاهد بر این هدیه قرار داد. خلیفه ثانی می‌گوید: ام أیمن تو یک زنی، شهادت یک زن چیزی را ثابت نمی‌کند. درمورد کیفیت شهادت امیرالمؤمنین (علیه السلام) شاید بعد از آنکه کلمات ام ایمن را شنیدند، دانستند که اگر امیرالمؤمنین شهادت بدهد، کار را یکسره و حجت را تمام خواهد کرد، بدین مناسبت بهانه کردند که امیرالمؤمنین (علیه السلام) در این شهادت ذینفع است، و شهادت او قبول نیست و قبل از آنکه امام علیه السلام کلامی بفرماید مجلس را خاتمه دادند</w:t>
      </w:r>
      <w:r w:rsidRPr="0028092C">
        <w:rPr>
          <w:rFonts w:ascii="Nassim" w:hAnsi="Nassim" w:cs="B Zar"/>
          <w:color w:val="000000"/>
          <w:sz w:val="26"/>
          <w:szCs w:val="26"/>
          <w:shd w:val="clear" w:color="auto" w:fill="F6F6F6"/>
        </w:rPr>
        <w:t>. (48)</w:t>
      </w:r>
      <w:r w:rsidRPr="0028092C">
        <w:rPr>
          <w:rFonts w:ascii="Nassim" w:hAnsi="Nassim" w:cs="B Zar"/>
          <w:color w:val="000000"/>
          <w:sz w:val="26"/>
          <w:szCs w:val="26"/>
        </w:rPr>
        <w:br/>
      </w:r>
      <w:r w:rsidRPr="0028092C">
        <w:rPr>
          <w:rFonts w:ascii="Nassim" w:hAnsi="Nassim" w:cs="B Zar"/>
          <w:b/>
          <w:bCs/>
          <w:color w:val="000000"/>
          <w:sz w:val="26"/>
          <w:szCs w:val="26"/>
          <w:bdr w:val="none" w:sz="0" w:space="0" w:color="auto" w:frame="1"/>
          <w:shd w:val="clear" w:color="auto" w:fill="F6F6F6"/>
          <w:rtl/>
        </w:rPr>
        <w:t>نتیجه</w:t>
      </w:r>
      <w:r w:rsidRPr="0028092C">
        <w:rPr>
          <w:rFonts w:ascii="Nassim" w:hAnsi="Nassim" w:cs="B Zar"/>
          <w:b/>
          <w:bCs/>
          <w:color w:val="000000"/>
          <w:sz w:val="26"/>
          <w:szCs w:val="26"/>
          <w:bdr w:val="none" w:sz="0" w:space="0" w:color="auto" w:frame="1"/>
          <w:shd w:val="clear" w:color="auto" w:fill="F6F6F6"/>
        </w:rPr>
        <w:br/>
      </w:r>
      <w:r w:rsidRPr="0028092C">
        <w:rPr>
          <w:rFonts w:ascii="Nassim" w:hAnsi="Nassim" w:cs="B Zar"/>
          <w:color w:val="000000"/>
          <w:sz w:val="26"/>
          <w:szCs w:val="26"/>
          <w:shd w:val="clear" w:color="auto" w:fill="F6F6F6"/>
          <w:rtl/>
        </w:rPr>
        <w:t xml:space="preserve">غصب فدک از مسائل مهم صدر اسلام است که از طریق ابوبکر وعمر دنبال شد وبه دودلیل آن‌ها دست به چنین عمل زشت وناپسندی زدند-با اینکه اوصاف وفضائل فاطمه زهراء (علیها السلام) وعلی (علیه السلام) را از زبان پیامبر (صلی الله علیه وآله وسلم) شنیده بودند </w:t>
      </w:r>
      <w:r w:rsidRPr="0028092C">
        <w:rPr>
          <w:rFonts w:hint="cs"/>
          <w:color w:val="000000"/>
          <w:sz w:val="26"/>
          <w:szCs w:val="26"/>
          <w:shd w:val="clear" w:color="auto" w:fill="F6F6F6"/>
          <w:rtl/>
        </w:rPr>
        <w:t>–</w:t>
      </w:r>
      <w:r w:rsidRPr="0028092C">
        <w:rPr>
          <w:rFonts w:ascii="Nassim" w:hAnsi="Nassim" w:cs="B Zar" w:hint="cs"/>
          <w:color w:val="000000"/>
          <w:sz w:val="26"/>
          <w:szCs w:val="26"/>
          <w:shd w:val="clear" w:color="auto" w:fill="F6F6F6"/>
          <w:rtl/>
        </w:rPr>
        <w:t>یکی</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اینکه</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از</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نظر</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درآمد</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اقتصادی</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فدک</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بسیار</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جایگاه</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خاصی</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داشت</w:t>
      </w:r>
      <w:r w:rsidRPr="0028092C">
        <w:rPr>
          <w:rFonts w:ascii="Nassim" w:hAnsi="Nassim" w:cs="B Zar"/>
          <w:color w:val="000000"/>
          <w:sz w:val="26"/>
          <w:szCs w:val="26"/>
          <w:shd w:val="clear" w:color="auto" w:fill="F6F6F6"/>
          <w:rtl/>
        </w:rPr>
        <w:t xml:space="preserve"> </w:t>
      </w:r>
      <w:r w:rsidRPr="0028092C">
        <w:rPr>
          <w:rFonts w:ascii="Nassim" w:hAnsi="Nassim" w:cs="B Zar" w:hint="cs"/>
          <w:color w:val="000000"/>
          <w:sz w:val="26"/>
          <w:szCs w:val="26"/>
          <w:shd w:val="clear" w:color="auto" w:fill="F6F6F6"/>
          <w:rtl/>
        </w:rPr>
        <w:t>و</w:t>
      </w:r>
      <w:r w:rsidRPr="0028092C">
        <w:rPr>
          <w:rFonts w:ascii="Nassim" w:hAnsi="Nassim" w:cs="B Zar"/>
          <w:color w:val="000000"/>
          <w:sz w:val="26"/>
          <w:szCs w:val="26"/>
          <w:shd w:val="clear" w:color="auto" w:fill="F6F6F6"/>
          <w:rtl/>
        </w:rPr>
        <w:t>می توانستند حکومت خود را با آن محکم‌تر قرار دهند ودیگر اینکه از طریق غصب فدک ضربه ای بر علی (علیه السلام) ودوستدارانش زده وآنها را ذلیل وخوار نگه دارند تا شاید دست از طرفداری از علی (علیه السلام) بردارند که البته هیچ گاه موفق نشدند</w:t>
      </w:r>
      <w:r w:rsidRPr="0028092C">
        <w:rPr>
          <w:rFonts w:ascii="Nassim" w:hAnsi="Nassim" w:cs="B Zar"/>
          <w:color w:val="000000"/>
          <w:sz w:val="26"/>
          <w:szCs w:val="26"/>
          <w:shd w:val="clear" w:color="auto" w:fill="F6F6F6"/>
        </w:rPr>
        <w:t>.</w:t>
      </w:r>
    </w:p>
    <w:p w:rsidR="0028092C" w:rsidRPr="0028092C" w:rsidRDefault="0028092C" w:rsidP="0028092C">
      <w:pPr>
        <w:pStyle w:val="peytitr"/>
        <w:shd w:val="clear" w:color="auto" w:fill="F6F6F6"/>
        <w:bidi/>
        <w:spacing w:before="0" w:beforeAutospacing="0" w:after="0" w:afterAutospacing="0" w:line="360" w:lineRule="atLeast"/>
        <w:textAlignment w:val="baseline"/>
        <w:rPr>
          <w:rFonts w:ascii="Nassim" w:hAnsi="Nassim" w:cs="B Zar"/>
          <w:b/>
          <w:bCs/>
          <w:i/>
          <w:iCs/>
          <w:color w:val="333333"/>
          <w:sz w:val="26"/>
          <w:szCs w:val="26"/>
        </w:rPr>
      </w:pPr>
      <w:r w:rsidRPr="0028092C">
        <w:rPr>
          <w:rFonts w:ascii="Nassim" w:hAnsi="Nassim" w:cs="B Zar"/>
          <w:b/>
          <w:bCs/>
          <w:i/>
          <w:iCs/>
          <w:color w:val="333333"/>
          <w:sz w:val="26"/>
          <w:szCs w:val="26"/>
          <w:rtl/>
        </w:rPr>
        <w:t>پی نوشت ها</w:t>
      </w:r>
      <w:r w:rsidRPr="0028092C">
        <w:rPr>
          <w:rFonts w:ascii="Nassim" w:hAnsi="Nassim" w:cs="B Zar"/>
          <w:b/>
          <w:bCs/>
          <w:i/>
          <w:iCs/>
          <w:color w:val="333333"/>
          <w:sz w:val="26"/>
          <w:szCs w:val="26"/>
        </w:rPr>
        <w:t xml:space="preserve"> :</w:t>
      </w:r>
      <w:r w:rsidRPr="0028092C">
        <w:rPr>
          <w:rFonts w:ascii="Nassim" w:hAnsi="Nassim" w:cs="B Zar"/>
          <w:b/>
          <w:bCs/>
          <w:i/>
          <w:iCs/>
          <w:color w:val="333333"/>
          <w:sz w:val="26"/>
          <w:szCs w:val="26"/>
        </w:rPr>
        <w:br/>
        <w:t> </w:t>
      </w:r>
    </w:p>
    <w:p w:rsidR="0028092C" w:rsidRPr="0028092C" w:rsidRDefault="0028092C" w:rsidP="0028092C">
      <w:pPr>
        <w:pStyle w:val="peybody"/>
        <w:shd w:val="clear" w:color="auto" w:fill="F6F6F6"/>
        <w:bidi/>
        <w:spacing w:before="0" w:beforeAutospacing="0" w:after="0" w:afterAutospacing="0" w:line="360" w:lineRule="atLeast"/>
        <w:textAlignment w:val="baseline"/>
        <w:rPr>
          <w:rFonts w:ascii="Nassim" w:hAnsi="Nassim" w:cs="B Zar"/>
          <w:color w:val="000000"/>
          <w:sz w:val="26"/>
          <w:szCs w:val="26"/>
        </w:rPr>
      </w:pPr>
      <w:r w:rsidRPr="0028092C">
        <w:rPr>
          <w:rFonts w:ascii="Nassim" w:hAnsi="Nassim" w:cs="B Zar"/>
          <w:color w:val="000000"/>
          <w:sz w:val="26"/>
          <w:szCs w:val="26"/>
          <w:rtl/>
        </w:rPr>
        <w:lastRenderedPageBreak/>
        <w:t>1. فدک از غصب تا تخریب ص 7</w:t>
      </w:r>
      <w:r w:rsidRPr="0028092C">
        <w:rPr>
          <w:rFonts w:ascii="Cambria" w:hAnsi="Cambria" w:cs="Cambria" w:hint="cs"/>
          <w:color w:val="000000"/>
          <w:sz w:val="26"/>
          <w:szCs w:val="26"/>
          <w:rtl/>
        </w:rPr>
        <w:t> </w:t>
      </w:r>
      <w:r w:rsidRPr="0028092C">
        <w:rPr>
          <w:rFonts w:ascii="Nassim" w:hAnsi="Nassim" w:cs="B Zar"/>
          <w:color w:val="000000"/>
          <w:sz w:val="26"/>
          <w:szCs w:val="26"/>
          <w:rtl/>
        </w:rPr>
        <w:br/>
        <w:t>2. المسترشد فی إمامة علی بن أبی طالب علیه السلام ‘ص : 279</w:t>
      </w:r>
      <w:r w:rsidRPr="0028092C">
        <w:rPr>
          <w:rFonts w:ascii="Nassim" w:hAnsi="Nassim" w:cs="B Zar"/>
          <w:color w:val="000000"/>
          <w:sz w:val="26"/>
          <w:szCs w:val="26"/>
          <w:rtl/>
        </w:rPr>
        <w:br/>
        <w:t>3. ، ص 109 2-بحار الانوار ج 29</w:t>
      </w:r>
      <w:r w:rsidRPr="0028092C">
        <w:rPr>
          <w:rFonts w:ascii="Cambria" w:hAnsi="Cambria" w:cs="Cambria" w:hint="cs"/>
          <w:color w:val="000000"/>
          <w:sz w:val="26"/>
          <w:szCs w:val="26"/>
          <w:rtl/>
        </w:rPr>
        <w:t> </w:t>
      </w:r>
      <w:r w:rsidRPr="0028092C">
        <w:rPr>
          <w:rFonts w:ascii="Nassim" w:hAnsi="Nassim" w:cs="B Zar"/>
          <w:color w:val="000000"/>
          <w:sz w:val="26"/>
          <w:szCs w:val="26"/>
          <w:rtl/>
        </w:rPr>
        <w:br/>
        <w:t>4. سوره مبارکه حشر، آیه 6 و 7.</w:t>
      </w:r>
      <w:r w:rsidRPr="0028092C">
        <w:rPr>
          <w:rFonts w:ascii="Nassim" w:hAnsi="Nassim" w:cs="B Zar"/>
          <w:color w:val="000000"/>
          <w:sz w:val="26"/>
          <w:szCs w:val="26"/>
          <w:rtl/>
        </w:rPr>
        <w:br/>
        <w:t>5. تفسیر المیزان، ج 19، ص 353.</w:t>
      </w:r>
      <w:r w:rsidRPr="0028092C">
        <w:rPr>
          <w:rFonts w:ascii="Nassim" w:hAnsi="Nassim" w:cs="B Zar"/>
          <w:color w:val="000000"/>
          <w:sz w:val="26"/>
          <w:szCs w:val="26"/>
          <w:rtl/>
        </w:rPr>
        <w:br/>
        <w:t>6. تفسیر المیزان، ج 19، ص 362، مجمع البیان، ج 9، ص 261.</w:t>
      </w:r>
      <w:r w:rsidRPr="0028092C">
        <w:rPr>
          <w:rFonts w:ascii="Nassim" w:hAnsi="Nassim" w:cs="B Zar"/>
          <w:color w:val="000000"/>
          <w:sz w:val="26"/>
          <w:szCs w:val="26"/>
          <w:rtl/>
        </w:rPr>
        <w:br/>
        <w:t>7. فدک مجلسی، به نقل از مجمع البیان، ج 9، ص 260.</w:t>
      </w:r>
      <w:r w:rsidRPr="0028092C">
        <w:rPr>
          <w:rFonts w:ascii="Nassim" w:hAnsi="Nassim" w:cs="B Zar"/>
          <w:color w:val="000000"/>
          <w:sz w:val="26"/>
          <w:szCs w:val="26"/>
          <w:rtl/>
        </w:rPr>
        <w:br/>
        <w:t>8. فدک، مجلسی، ص 50؛ به نقل از پاورقی کتاب «فدک» آیت الله سیدمحمدحسن قزوینی، ص 70.</w:t>
      </w:r>
      <w:r w:rsidRPr="0028092C">
        <w:rPr>
          <w:rFonts w:ascii="Nassim" w:hAnsi="Nassim" w:cs="B Zar"/>
          <w:color w:val="000000"/>
          <w:sz w:val="26"/>
          <w:szCs w:val="26"/>
          <w:rtl/>
        </w:rPr>
        <w:br/>
        <w:t>9. مؤلف آن حاکم حسکانی از بزرگان اهل سنت، در قرن پنجم هجری بوده است.</w:t>
      </w:r>
      <w:r w:rsidRPr="0028092C">
        <w:rPr>
          <w:rFonts w:ascii="Nassim" w:hAnsi="Nassim" w:cs="B Zar"/>
          <w:color w:val="000000"/>
          <w:sz w:val="26"/>
          <w:szCs w:val="26"/>
          <w:rtl/>
        </w:rPr>
        <w:br/>
        <w:t>10. شواهدالتنزیل، ج 1، ص 339.</w:t>
      </w:r>
      <w:r w:rsidRPr="0028092C">
        <w:rPr>
          <w:rFonts w:ascii="Nassim" w:hAnsi="Nassim" w:cs="B Zar"/>
          <w:color w:val="000000"/>
          <w:sz w:val="26"/>
          <w:szCs w:val="26"/>
          <w:rtl/>
        </w:rPr>
        <w:br/>
        <w:t>11. و حق نزدیکان را بپرداز.</w:t>
      </w:r>
      <w:r w:rsidRPr="0028092C">
        <w:rPr>
          <w:rFonts w:ascii="Nassim" w:hAnsi="Nassim" w:cs="B Zar"/>
          <w:color w:val="000000"/>
          <w:sz w:val="26"/>
          <w:szCs w:val="26"/>
          <w:rtl/>
        </w:rPr>
        <w:br/>
        <w:t>12. چون آیه «آت ذی القربی حقه» نازل شد پیامبر فاطمه را خواست و فدک را به او عطا کرد.</w:t>
      </w:r>
      <w:r w:rsidRPr="0028092C">
        <w:rPr>
          <w:rFonts w:ascii="Nassim" w:hAnsi="Nassim" w:cs="B Zar"/>
          <w:color w:val="000000"/>
          <w:sz w:val="26"/>
          <w:szCs w:val="26"/>
          <w:rtl/>
        </w:rPr>
        <w:br/>
        <w:t>13. مجمع الزوائد، ج 7، ص 49.</w:t>
      </w:r>
      <w:r w:rsidRPr="0028092C">
        <w:rPr>
          <w:rFonts w:ascii="Nassim" w:hAnsi="Nassim" w:cs="B Zar"/>
          <w:color w:val="000000"/>
          <w:sz w:val="26"/>
          <w:szCs w:val="26"/>
          <w:rtl/>
        </w:rPr>
        <w:br/>
        <w:t>14. درالمنثور، ج 4، ص 177.</w:t>
      </w:r>
      <w:r w:rsidRPr="0028092C">
        <w:rPr>
          <w:rFonts w:ascii="Nassim" w:hAnsi="Nassim" w:cs="B Zar"/>
          <w:color w:val="000000"/>
          <w:sz w:val="26"/>
          <w:szCs w:val="26"/>
          <w:rtl/>
        </w:rPr>
        <w:br/>
        <w:t>15. کنزل العمال، ج 3، ص 767.</w:t>
      </w:r>
      <w:r w:rsidRPr="0028092C">
        <w:rPr>
          <w:rFonts w:ascii="Nassim" w:hAnsi="Nassim" w:cs="B Zar"/>
          <w:color w:val="000000"/>
          <w:sz w:val="26"/>
          <w:szCs w:val="26"/>
          <w:rtl/>
        </w:rPr>
        <w:br/>
        <w:t>16. تبیان، ج 8، ص 253، البرهان، ج 3، ص 264، المیزان، ج 16، ص 189.</w:t>
      </w:r>
      <w:r w:rsidRPr="0028092C">
        <w:rPr>
          <w:rFonts w:ascii="Nassim" w:hAnsi="Nassim" w:cs="B Zar"/>
          <w:color w:val="000000"/>
          <w:sz w:val="26"/>
          <w:szCs w:val="26"/>
          <w:rtl/>
        </w:rPr>
        <w:br/>
        <w:t>17. کافی: ج 1، ص 622، وسائل الشیعه، ج 6، ص 366.</w:t>
      </w:r>
      <w:r w:rsidRPr="0028092C">
        <w:rPr>
          <w:rFonts w:ascii="Nassim" w:hAnsi="Nassim" w:cs="B Zar"/>
          <w:color w:val="000000"/>
          <w:sz w:val="26"/>
          <w:szCs w:val="26"/>
          <w:rtl/>
        </w:rPr>
        <w:br/>
        <w:t>18. مناقب ابن شهرآشوب، ج 1، ص 142.</w:t>
      </w:r>
      <w:r w:rsidRPr="0028092C">
        <w:rPr>
          <w:rFonts w:ascii="Nassim" w:hAnsi="Nassim" w:cs="B Zar"/>
          <w:color w:val="000000"/>
          <w:sz w:val="26"/>
          <w:szCs w:val="26"/>
          <w:rtl/>
        </w:rPr>
        <w:br/>
        <w:t>19. فدک ذوالفقار فاطمة علیهاالسلام، ص 28؛ به نقل از مجمع البلدان ماده فدک، بحار، ج 29، ص 166.</w:t>
      </w:r>
      <w:r w:rsidRPr="0028092C">
        <w:rPr>
          <w:rFonts w:ascii="Nassim" w:hAnsi="Nassim" w:cs="B Zar"/>
          <w:color w:val="000000"/>
          <w:sz w:val="26"/>
          <w:szCs w:val="26"/>
          <w:rtl/>
        </w:rPr>
        <w:br/>
        <w:t>20. فدک، غلامحسین مجلسی، ص 57؛ به نقل از الخرائج و الجرائح، ج 1، ص 112.</w:t>
      </w:r>
      <w:r w:rsidRPr="0028092C">
        <w:rPr>
          <w:rFonts w:ascii="Nassim" w:hAnsi="Nassim" w:cs="B Zar"/>
          <w:color w:val="000000"/>
          <w:sz w:val="26"/>
          <w:szCs w:val="26"/>
          <w:rtl/>
        </w:rPr>
        <w:br/>
        <w:t>21. فدک و العوالی، ص 278.</w:t>
      </w:r>
      <w:r w:rsidRPr="0028092C">
        <w:rPr>
          <w:rFonts w:ascii="Nassim" w:hAnsi="Nassim" w:cs="B Zar"/>
          <w:color w:val="000000"/>
          <w:sz w:val="26"/>
          <w:szCs w:val="26"/>
          <w:rtl/>
        </w:rPr>
        <w:br/>
        <w:t>22. سفینه البحار، ج 2، ص 350.</w:t>
      </w:r>
      <w:r w:rsidRPr="0028092C">
        <w:rPr>
          <w:rFonts w:ascii="Nassim" w:hAnsi="Nassim" w:cs="B Zar"/>
          <w:color w:val="000000"/>
          <w:sz w:val="26"/>
          <w:szCs w:val="26"/>
          <w:rtl/>
        </w:rPr>
        <w:br/>
        <w:t>23. فدک ذوالفقار علی علیه السلام، ص 28؛ به نقل از مجمع الزوائد، ج 9، ص 40.</w:t>
      </w:r>
      <w:r w:rsidRPr="0028092C">
        <w:rPr>
          <w:rFonts w:ascii="Nassim" w:hAnsi="Nassim" w:cs="B Zar"/>
          <w:color w:val="000000"/>
          <w:sz w:val="26"/>
          <w:szCs w:val="26"/>
          <w:rtl/>
        </w:rPr>
        <w:br/>
        <w:t>24. همان، ص 29.</w:t>
      </w:r>
      <w:r w:rsidRPr="0028092C">
        <w:rPr>
          <w:rFonts w:ascii="Nassim" w:hAnsi="Nassim" w:cs="B Zar"/>
          <w:color w:val="000000"/>
          <w:sz w:val="26"/>
          <w:szCs w:val="26"/>
          <w:rtl/>
        </w:rPr>
        <w:br/>
        <w:t>25. بحارالأنوار، ج 29، ص 118.</w:t>
      </w:r>
      <w:r w:rsidRPr="0028092C">
        <w:rPr>
          <w:rFonts w:ascii="Nassim" w:hAnsi="Nassim" w:cs="B Zar"/>
          <w:color w:val="000000"/>
          <w:sz w:val="26"/>
          <w:szCs w:val="26"/>
          <w:rtl/>
        </w:rPr>
        <w:br/>
        <w:t>26. بحارالأنوار، ج 29، ص 123، ح 25.</w:t>
      </w:r>
      <w:r w:rsidRPr="0028092C">
        <w:rPr>
          <w:rFonts w:ascii="Nassim" w:hAnsi="Nassim" w:cs="B Zar"/>
          <w:color w:val="000000"/>
          <w:sz w:val="26"/>
          <w:szCs w:val="26"/>
          <w:rtl/>
        </w:rPr>
        <w:br/>
        <w:t>27. اسرار فدک، محمدباقر انصاری، سیدحسین رجائی، ص 27.</w:t>
      </w:r>
      <w:r w:rsidRPr="0028092C">
        <w:rPr>
          <w:rFonts w:ascii="Nassim" w:hAnsi="Nassim" w:cs="B Zar"/>
          <w:color w:val="000000"/>
          <w:sz w:val="26"/>
          <w:szCs w:val="26"/>
          <w:rtl/>
        </w:rPr>
        <w:br/>
        <w:t>28. فدک ذوالفقار علی علیه السلام، ص 32.</w:t>
      </w:r>
      <w:r w:rsidRPr="0028092C">
        <w:rPr>
          <w:rFonts w:ascii="Nassim" w:hAnsi="Nassim" w:cs="B Zar"/>
          <w:color w:val="000000"/>
          <w:sz w:val="26"/>
          <w:szCs w:val="26"/>
          <w:rtl/>
        </w:rPr>
        <w:br/>
        <w:t>29. صحیح مسلم، ج 5، ص 1535، باب الجهاد، صحیح بخاری، ج 5، ص 82، باب فتح خیبر. بحارالأنوار، ج 29، ص 11.</w:t>
      </w:r>
      <w:r w:rsidRPr="0028092C">
        <w:rPr>
          <w:rFonts w:ascii="Nassim" w:hAnsi="Nassim" w:cs="B Zar"/>
          <w:color w:val="000000"/>
          <w:sz w:val="26"/>
          <w:szCs w:val="26"/>
          <w:rtl/>
        </w:rPr>
        <w:br/>
        <w:t>30. بحارالأنوار، ج 29، ص 228 شرح نهج البلاغه ابن ابی الحدید، ج 16، ص 214.</w:t>
      </w:r>
      <w:r w:rsidRPr="0028092C">
        <w:rPr>
          <w:rFonts w:ascii="Nassim" w:hAnsi="Nassim" w:cs="B Zar"/>
          <w:color w:val="000000"/>
          <w:sz w:val="26"/>
          <w:szCs w:val="26"/>
          <w:rtl/>
        </w:rPr>
        <w:br/>
        <w:t>31. سیره حلبی، ج 3، ص 488، البرهان، ج 3، ص 263، شرح نهج البلاغه، ابن أبی الحدید، ج 16، ص 274.</w:t>
      </w:r>
      <w:r w:rsidRPr="0028092C">
        <w:rPr>
          <w:rFonts w:ascii="Nassim" w:hAnsi="Nassim" w:cs="B Zar"/>
          <w:color w:val="000000"/>
          <w:sz w:val="26"/>
          <w:szCs w:val="26"/>
          <w:rtl/>
        </w:rPr>
        <w:br/>
        <w:t>32. فدک از غصب تا تخریب، مجلسی، غلامحسین، ص 68؛ به نقل از تاریخ طبرسی، ج 3، ص 202.</w:t>
      </w:r>
      <w:r w:rsidRPr="0028092C">
        <w:rPr>
          <w:rFonts w:ascii="Nassim" w:hAnsi="Nassim" w:cs="B Zar"/>
          <w:color w:val="000000"/>
          <w:sz w:val="26"/>
          <w:szCs w:val="26"/>
          <w:rtl/>
        </w:rPr>
        <w:br/>
      </w:r>
      <w:r w:rsidRPr="0028092C">
        <w:rPr>
          <w:rFonts w:ascii="Nassim" w:hAnsi="Nassim" w:cs="B Zar"/>
          <w:color w:val="000000"/>
          <w:sz w:val="26"/>
          <w:szCs w:val="26"/>
          <w:rtl/>
        </w:rPr>
        <w:lastRenderedPageBreak/>
        <w:t>33. همان.</w:t>
      </w:r>
      <w:r w:rsidRPr="0028092C">
        <w:rPr>
          <w:rFonts w:ascii="Nassim" w:hAnsi="Nassim" w:cs="B Zar"/>
          <w:color w:val="000000"/>
          <w:sz w:val="26"/>
          <w:szCs w:val="26"/>
          <w:rtl/>
        </w:rPr>
        <w:br/>
        <w:t>34. مجمع الزوائد، ج 9، ص 40، بحارالانوار، ج 29، ص 129. البرهان، ج 3، ص 263.</w:t>
      </w:r>
      <w:r w:rsidRPr="0028092C">
        <w:rPr>
          <w:rFonts w:ascii="Nassim" w:hAnsi="Nassim" w:cs="B Zar"/>
          <w:color w:val="000000"/>
          <w:sz w:val="26"/>
          <w:szCs w:val="26"/>
          <w:rtl/>
        </w:rPr>
        <w:br/>
        <w:t>35. شرح ابن ابی الحدید، ج 16، ص 236.</w:t>
      </w:r>
      <w:r w:rsidRPr="0028092C">
        <w:rPr>
          <w:rFonts w:ascii="Nassim" w:hAnsi="Nassim" w:cs="B Zar"/>
          <w:color w:val="000000"/>
          <w:sz w:val="26"/>
          <w:szCs w:val="26"/>
          <w:rtl/>
        </w:rPr>
        <w:br/>
        <w:t>36. فدک در تاریخ، ص 42.</w:t>
      </w:r>
      <w:r w:rsidRPr="0028092C">
        <w:rPr>
          <w:rFonts w:ascii="Nassim" w:hAnsi="Nassim" w:cs="B Zar"/>
          <w:color w:val="000000"/>
          <w:sz w:val="26"/>
          <w:szCs w:val="26"/>
          <w:rtl/>
        </w:rPr>
        <w:br/>
        <w:t>37. مستدرک حاکم، ج 3، ص 136، مسند احمد، ج 4، ص 368.</w:t>
      </w:r>
      <w:r w:rsidRPr="0028092C">
        <w:rPr>
          <w:rFonts w:ascii="Nassim" w:hAnsi="Nassim" w:cs="B Zar"/>
          <w:color w:val="000000"/>
          <w:sz w:val="26"/>
          <w:szCs w:val="26"/>
          <w:rtl/>
        </w:rPr>
        <w:br/>
        <w:t>38. مستدرک حاکم، ج 3، ص 126، مناقب خوارزمی، ص 82.</w:t>
      </w:r>
      <w:r w:rsidRPr="0028092C">
        <w:rPr>
          <w:rFonts w:ascii="Nassim" w:hAnsi="Nassim" w:cs="B Zar"/>
          <w:color w:val="000000"/>
          <w:sz w:val="26"/>
          <w:szCs w:val="26"/>
          <w:rtl/>
        </w:rPr>
        <w:br/>
        <w:t>39. تاریخ ابن عساکر، ج 2، ص 229.</w:t>
      </w:r>
      <w:r w:rsidRPr="0028092C">
        <w:rPr>
          <w:rFonts w:ascii="Nassim" w:hAnsi="Nassim" w:cs="B Zar"/>
          <w:color w:val="000000"/>
          <w:sz w:val="26"/>
          <w:szCs w:val="26"/>
          <w:rtl/>
        </w:rPr>
        <w:br/>
        <w:t>40. البدایه، ج 3، ص 157.</w:t>
      </w:r>
      <w:r w:rsidRPr="0028092C">
        <w:rPr>
          <w:rFonts w:ascii="Nassim" w:hAnsi="Nassim" w:cs="B Zar"/>
          <w:color w:val="000000"/>
          <w:sz w:val="26"/>
          <w:szCs w:val="26"/>
          <w:rtl/>
        </w:rPr>
        <w:br/>
        <w:t>41. اسدالغابه، ج 7، ص 221.</w:t>
      </w:r>
      <w:r w:rsidRPr="0028092C">
        <w:rPr>
          <w:rFonts w:ascii="Nassim" w:hAnsi="Nassim" w:cs="B Zar"/>
          <w:color w:val="000000"/>
          <w:sz w:val="26"/>
          <w:szCs w:val="26"/>
          <w:rtl/>
        </w:rPr>
        <w:br/>
        <w:t>42. خلاصه، فدک ذوالفقار فاطمه، سیدمحمدواحدی، ص 45 و 46.</w:t>
      </w:r>
      <w:r w:rsidRPr="0028092C">
        <w:rPr>
          <w:rFonts w:ascii="Nassim" w:hAnsi="Nassim" w:cs="B Zar"/>
          <w:color w:val="000000"/>
          <w:sz w:val="26"/>
          <w:szCs w:val="26"/>
          <w:rtl/>
        </w:rPr>
        <w:br/>
        <w:t>43. علل الشرایع، ج 1، ص 190، بحارالانوار، ج 29، ص 124.</w:t>
      </w:r>
      <w:r w:rsidRPr="0028092C">
        <w:rPr>
          <w:rFonts w:ascii="Nassim" w:hAnsi="Nassim" w:cs="B Zar"/>
          <w:color w:val="000000"/>
          <w:sz w:val="26"/>
          <w:szCs w:val="26"/>
          <w:rtl/>
        </w:rPr>
        <w:br/>
        <w:t>44. احتجاج، ص 92، بحارالأنوار، ج 29، ص 127، ح 27.</w:t>
      </w:r>
      <w:r w:rsidRPr="0028092C">
        <w:rPr>
          <w:rFonts w:ascii="Nassim" w:hAnsi="Nassim" w:cs="B Zar"/>
          <w:color w:val="000000"/>
          <w:sz w:val="26"/>
          <w:szCs w:val="26"/>
          <w:rtl/>
        </w:rPr>
        <w:br/>
        <w:t>45. فدک، مجلسی، ص 78؛ به نقل از شرح ابن ابی الحدید، ج 16، ص 101.</w:t>
      </w:r>
      <w:r w:rsidRPr="0028092C">
        <w:rPr>
          <w:rFonts w:ascii="Nassim" w:hAnsi="Nassim" w:cs="B Zar"/>
          <w:color w:val="000000"/>
          <w:sz w:val="26"/>
          <w:szCs w:val="26"/>
          <w:rtl/>
        </w:rPr>
        <w:br/>
        <w:t>46. فدک ذوالفقار فاطمه علیها السلام، ص 60؛ به نقل از طبقات الکبری، ج 8، ص 224.</w:t>
      </w:r>
      <w:r w:rsidRPr="0028092C">
        <w:rPr>
          <w:rFonts w:ascii="Nassim" w:hAnsi="Nassim" w:cs="B Zar"/>
          <w:color w:val="000000"/>
          <w:sz w:val="26"/>
          <w:szCs w:val="26"/>
          <w:rtl/>
        </w:rPr>
        <w:br/>
        <w:t>47. فدک ذوالفقار فاطمه، ص 66.</w:t>
      </w:r>
      <w:r w:rsidRPr="0028092C">
        <w:rPr>
          <w:rFonts w:ascii="Nassim" w:hAnsi="Nassim" w:cs="B Zar"/>
          <w:color w:val="000000"/>
          <w:sz w:val="26"/>
          <w:szCs w:val="26"/>
          <w:rtl/>
        </w:rPr>
        <w:br/>
        <w:t>48. همان. ص 67 .</w:t>
      </w:r>
    </w:p>
    <w:p w:rsidR="0028092C" w:rsidRPr="0028092C" w:rsidRDefault="0028092C" w:rsidP="0028092C">
      <w:pPr>
        <w:pStyle w:val="NormalWeb"/>
        <w:shd w:val="clear" w:color="auto" w:fill="FFFFFF"/>
        <w:bidi/>
        <w:spacing w:before="0" w:beforeAutospacing="0" w:after="0" w:afterAutospacing="0"/>
        <w:rPr>
          <w:rFonts w:ascii="BYekan" w:hAnsi="BYekan" w:cs="B Zar"/>
          <w:color w:val="000000"/>
          <w:sz w:val="20"/>
          <w:szCs w:val="20"/>
          <w:rtl/>
        </w:rPr>
      </w:pPr>
      <w:r w:rsidRPr="0028092C">
        <w:rPr>
          <w:rStyle w:val="pzam"/>
          <w:rFonts w:ascii="Nassim" w:hAnsi="Nassim" w:cs="B Zar"/>
          <w:color w:val="000000"/>
          <w:sz w:val="26"/>
          <w:szCs w:val="26"/>
          <w:bdr w:val="none" w:sz="0" w:space="0" w:color="auto" w:frame="1"/>
          <w:shd w:val="clear" w:color="auto" w:fill="F6F6F6"/>
          <w:rtl/>
        </w:rPr>
        <w:t>منابع ومأخذ</w:t>
      </w:r>
      <w:r w:rsidRPr="0028092C">
        <w:rPr>
          <w:rStyle w:val="pzam"/>
          <w:rFonts w:ascii="Cambria" w:hAnsi="Cambria" w:cs="Cambria" w:hint="cs"/>
          <w:color w:val="000000"/>
          <w:sz w:val="26"/>
          <w:szCs w:val="26"/>
          <w:bdr w:val="none" w:sz="0" w:space="0" w:color="auto" w:frame="1"/>
          <w:shd w:val="clear" w:color="auto" w:fill="F6F6F6"/>
          <w:rtl/>
        </w:rPr>
        <w:t> </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1-قرآن کریم</w:t>
      </w:r>
      <w:r w:rsidRPr="0028092C">
        <w:rPr>
          <w:rStyle w:val="pzam"/>
          <w:rFonts w:ascii="Cambria" w:hAnsi="Cambria" w:cs="Cambria" w:hint="cs"/>
          <w:color w:val="000000"/>
          <w:sz w:val="26"/>
          <w:szCs w:val="26"/>
          <w:bdr w:val="none" w:sz="0" w:space="0" w:color="auto" w:frame="1"/>
          <w:shd w:val="clear" w:color="auto" w:fill="F6F6F6"/>
          <w:rtl/>
        </w:rPr>
        <w:t> </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2-نهج البلاغه</w:t>
      </w:r>
      <w:r w:rsidRPr="0028092C">
        <w:rPr>
          <w:rStyle w:val="pzam"/>
          <w:rFonts w:ascii="Cambria" w:hAnsi="Cambria" w:cs="Cambria" w:hint="cs"/>
          <w:color w:val="000000"/>
          <w:sz w:val="26"/>
          <w:szCs w:val="26"/>
          <w:bdr w:val="none" w:sz="0" w:space="0" w:color="auto" w:frame="1"/>
          <w:shd w:val="clear" w:color="auto" w:fill="F6F6F6"/>
          <w:rtl/>
        </w:rPr>
        <w:t> </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3-تفسیر المیزان، طیاطبایی محمد حسین، ترجمه همدانی موسوی، محمد باقر نشر جامعه مدرسین حوزه علمیه قم چاپ 1374 ش</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4-تفسیر البرهان، بحرانی سید هاشم، نشر بعثت، سال 1416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5-معجم البلدان، الحموی یاقوت بن عبد الله، نشر دار صادر، بیروت، چاپ دوم،1995 م</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6-کنز العمال، متقی هندی، نشر الرساله، بیروت 1409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7-صحیح مسلم، نیشابوری مسلم بن حجاج، نشر دار الفکر، بیروت، مجمع الزوائد، هیثمی نور الدین ابوبکر، نشر دار الکتب العلمیه چاپ بیروت 1408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8-صحیح بخاری، بخاری ابو عبد الله محمد بن اسماعیل، نشر دار الجیل، چاپ بیروت 1409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9- تاریخ طبری، محمد بن جریر طبری، تحقیق محمد بن ابو الفضل ابراهیم، نشر دار التراث، بیروت چاپ دوم 1387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10 تاریخ یعقوبی، احمد بن ابی یعقوب، نشر دار صادر، چاپ بیروت</w:t>
      </w:r>
      <w:r w:rsidRPr="0028092C">
        <w:rPr>
          <w:rStyle w:val="pzam"/>
          <w:rFonts w:ascii="Cambria" w:hAnsi="Cambria" w:cs="Cambria" w:hint="cs"/>
          <w:color w:val="000000"/>
          <w:sz w:val="26"/>
          <w:szCs w:val="26"/>
          <w:bdr w:val="none" w:sz="0" w:space="0" w:color="auto" w:frame="1"/>
          <w:shd w:val="clear" w:color="auto" w:fill="F6F6F6"/>
          <w:rtl/>
        </w:rPr>
        <w:t> </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11-البدایه والنهایه دمشقی ابن کثیر، نشر دار الفکر، بیروت 1407</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12-اسد الغابه، عز الدین بن الاثیر الجزری؟، نشر دار الفکر، بیروت 1409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13-بحار الانوار، مجلسی محمد باقر، نشر الوفاء، بیروت</w:t>
      </w:r>
      <w:r w:rsidRPr="0028092C">
        <w:rPr>
          <w:rStyle w:val="pzam"/>
          <w:rFonts w:ascii="Cambria" w:hAnsi="Cambria" w:cs="Cambria" w:hint="cs"/>
          <w:color w:val="000000"/>
          <w:sz w:val="26"/>
          <w:szCs w:val="26"/>
          <w:bdr w:val="none" w:sz="0" w:space="0" w:color="auto" w:frame="1"/>
          <w:shd w:val="clear" w:color="auto" w:fill="F6F6F6"/>
          <w:rtl/>
        </w:rPr>
        <w:t> </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14-الدر المنثور سیوطی جلال الدین، نشر دار الفکر، چاپ بیروت 1423 ق</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lastRenderedPageBreak/>
        <w:t>15-شرح نهج البلاغه، ابن ابی الحدید معتزلی، تحقیق محمد ابولفضل ابراهیم، دار احیاءالکتب العربیه، بی تا</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16-فدک ذولفقار فاطمه؛ واحدی سید محمد؛ نشر مسجد مقدس جمکران؛ چاپ 1379 ش</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17- فدک، مجله کوثر، شماره 8 محمد قاسمی ص 91 بی تا</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18-اسرار فدک انصاری محمد باقر؛ رجائی سید حسین نشر دلیل ما؛ چاپ 1380 ش</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19-سوگنامه فدک نقوی محمد تقی نشر الهادی چاپ 1379</w:t>
      </w:r>
      <w:r w:rsidRPr="0028092C">
        <w:rPr>
          <w:rFonts w:ascii="Nassim" w:hAnsi="Nassim" w:cs="B Zar"/>
          <w:color w:val="000000"/>
          <w:sz w:val="26"/>
          <w:szCs w:val="26"/>
          <w:bdr w:val="none" w:sz="0" w:space="0" w:color="auto" w:frame="1"/>
          <w:shd w:val="clear" w:color="auto" w:fill="F6F6F6"/>
          <w:rtl/>
        </w:rPr>
        <w:br/>
      </w:r>
      <w:r w:rsidRPr="0028092C">
        <w:rPr>
          <w:rStyle w:val="pzam"/>
          <w:rFonts w:ascii="Nassim" w:hAnsi="Nassim" w:cs="B Zar"/>
          <w:color w:val="000000"/>
          <w:sz w:val="26"/>
          <w:szCs w:val="26"/>
          <w:bdr w:val="none" w:sz="0" w:space="0" w:color="auto" w:frame="1"/>
          <w:shd w:val="clear" w:color="auto" w:fill="F6F6F6"/>
          <w:rtl/>
        </w:rPr>
        <w:t>20-بانوی نمونه اسلام فاطمه زهراء؛ امینی ابراهیم نشر شفق چاپ 1376 ش</w:t>
      </w:r>
      <w:r w:rsidRPr="0028092C">
        <w:rPr>
          <w:rFonts w:ascii="Nassim" w:hAnsi="Nassim" w:cs="B Zar"/>
          <w:color w:val="000000"/>
          <w:sz w:val="26"/>
          <w:szCs w:val="26"/>
        </w:rPr>
        <w:br/>
      </w:r>
      <w:r w:rsidRPr="0028092C">
        <w:rPr>
          <w:rFonts w:ascii="Nassim" w:hAnsi="Nassim" w:cs="B Zar"/>
          <w:color w:val="000000"/>
          <w:sz w:val="26"/>
          <w:szCs w:val="26"/>
          <w:shd w:val="clear" w:color="auto" w:fill="F6F6F6"/>
        </w:rPr>
        <w:t>/</w:t>
      </w:r>
      <w:r w:rsidRPr="0028092C">
        <w:rPr>
          <w:rFonts w:ascii="Nassim" w:hAnsi="Nassim" w:cs="B Zar"/>
          <w:color w:val="000000"/>
          <w:sz w:val="26"/>
          <w:szCs w:val="26"/>
          <w:shd w:val="clear" w:color="auto" w:fill="F6F6F6"/>
          <w:rtl/>
        </w:rPr>
        <w:t>ع</w:t>
      </w:r>
    </w:p>
    <w:p w:rsidR="001A69E1" w:rsidRPr="0028092C" w:rsidRDefault="001A69E1" w:rsidP="0028092C">
      <w:pPr>
        <w:bidi/>
        <w:rPr>
          <w:rFonts w:cs="B Zar"/>
        </w:rPr>
      </w:pPr>
    </w:p>
    <w:sectPr w:rsidR="001A69E1" w:rsidRPr="0028092C" w:rsidSect="0028092C">
      <w:pgSz w:w="11906" w:h="16838" w:code="9"/>
      <w:pgMar w:top="72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2C"/>
    <w:rsid w:val="001A69E1"/>
    <w:rsid w:val="0028092C"/>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E2639-7632-4104-957B-222D46C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
    <w:name w:val="gb"/>
    <w:basedOn w:val="Normal"/>
    <w:rsid w:val="00280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80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280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80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8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76387">
      <w:bodyDiv w:val="1"/>
      <w:marLeft w:val="0"/>
      <w:marRight w:val="0"/>
      <w:marTop w:val="0"/>
      <w:marBottom w:val="0"/>
      <w:divBdr>
        <w:top w:val="none" w:sz="0" w:space="0" w:color="auto"/>
        <w:left w:val="none" w:sz="0" w:space="0" w:color="auto"/>
        <w:bottom w:val="none" w:sz="0" w:space="0" w:color="auto"/>
        <w:right w:val="none" w:sz="0" w:space="0" w:color="auto"/>
      </w:divBdr>
    </w:div>
    <w:div w:id="12221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3121</Words>
  <Characters>17794</Characters>
  <Application>Microsoft Office Word</Application>
  <DocSecurity>0</DocSecurity>
  <Lines>148</Lines>
  <Paragraphs>41</Paragraphs>
  <ScaleCrop>false</ScaleCrop>
  <Company>Microsoft</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2019-01-16T08:24:00Z</dcterms:created>
  <dcterms:modified xsi:type="dcterms:W3CDTF">2019-01-16T08:25:00Z</dcterms:modified>
</cp:coreProperties>
</file>