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14" w:rsidRPr="003B22E8" w:rsidRDefault="00E04D14" w:rsidP="00E04D14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 w:hint="cs"/>
          <w:b/>
          <w:bCs/>
          <w:sz w:val="28"/>
          <w:szCs w:val="28"/>
          <w:bdr w:val="none" w:sz="0" w:space="0" w:color="auto" w:frame="1"/>
          <w:rtl/>
        </w:rPr>
      </w:pPr>
      <w:bookmarkStart w:id="0" w:name="_GoBack"/>
      <w:r w:rsidRPr="003B22E8">
        <w:rPr>
          <w:rFonts w:ascii="Tahoma" w:eastAsia="Times New Roman" w:hAnsi="Tahoma" w:cs="Tahoma" w:hint="cs"/>
          <w:b/>
          <w:bCs/>
          <w:sz w:val="28"/>
          <w:szCs w:val="28"/>
          <w:bdr w:val="none" w:sz="0" w:space="0" w:color="auto" w:frame="1"/>
          <w:rtl/>
        </w:rPr>
        <w:t>وقایع شب قدر</w:t>
      </w:r>
    </w:p>
    <w:bookmarkEnd w:id="0"/>
    <w:p w:rsid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</w:pPr>
    </w:p>
    <w:p w:rsidR="00E04D14" w:rsidRP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/>
          <w:sz w:val="20"/>
          <w:szCs w:val="20"/>
        </w:rPr>
      </w:pPr>
      <w:r w:rsidRPr="00E04D1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1 ـ نزول قرآن: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ظاهر آيه شريفه «انّا انزلناه في ليلة القدر» اين است كه همه قرآن در شب قدر نازل شده است و چون تعبير به انزال كرده كه ظهور در يكپارچگي و دفعي بودن دارد نه تنزيل كه ظاهر در نزول تدريجي است.</w:t>
      </w:r>
    </w:p>
    <w:p w:rsid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sz w:val="20"/>
          <w:szCs w:val="20"/>
          <w:bdr w:val="none" w:sz="0" w:space="0" w:color="auto" w:frame="1"/>
          <w:rtl/>
        </w:rPr>
      </w:pP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t>قرآن كريم به دو گونه نازل شده است: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 ـ نزول يكباره در يك شب معين.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2 ـ نزول تدريجي در طول بيست و سه سال نبوّت پيامبر اكرم(ص).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آياتي چون «قرانا فرقناه لتقرأه علي الناس علي مكث ونزلناه تنزيلا»(11) نزول تدريجي قرآن را بيان مي‏كند.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در نزول دفعي (و يكپارچه)، قرآن كريم كه مركب از سوره‏ها و آيات است يك دفعه نازل نشده است بلكه بصورت اجمال همه قرآن نازل شده است چون آياتي كه درباره وقايع شخصي و حوادث جزيي نازل شده ارتباط كامل با زمان و مكان و اشخاص و احوال خاصه‏اي دارد كه درباره آن اشخاص و آن احوال و در آن زمان و مكان نازل شده و معلوم است كه چنين آياتي درست در نمي‏آيد مگر اينكه زمان و مكانش و واقعه‏اي كه درباره‏اش نازل شده رخ دهد به طوري كه اگر از آن زمان‏ها و مكان‏ها و وقايع خاصه صرف نظر شود و فرض شود كه قرآن يك باره نازل شده، قهرا موارد آن آيات حذف مي‏شود و ديگر بر آنها تطبيق نمي‏كنند، پس قرآن به همين هيئت كه هست دوبار نازل نشده بلكه بين دو نزول قرآن فرق است و فرق آن در اجمال و تفصيل است. همان اجمال و تفصيلي كه در آيه شريفه «كتاب احكمت اياته ثم فصّلت من لدن حكيم خبير»(12) به آن اشاره شده است. و در شب قدر قرآن كريم به صورت اجمال و يكپارچه بر پيامبر اكرم(ص) نازل شد و در طول بيست و سه سال به تفصيل و به تدريج و آيه به آيه نازل گرديد.</w:t>
      </w:r>
    </w:p>
    <w:p w:rsid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</w:pP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</w:r>
      <w:r w:rsidRPr="00E04D1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2 ـ تقدير امور: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خداوند متعال در شب قدر حوادث يك سال آينده را از قبيل مرگ و زندگي، وسعت يا تنگي روزي، سعادت و شقاوت، خير و شرّ، طاعت و معصيت و... تقدير مي‏كند.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 xml:space="preserve">در آيه شريفه «انا انزلناه في ليلة القدر»(13) كلمه «قدر» دلالت بر تقدير و اندازه‏گيري دارد و آيه شريفه «فيها يفرق كل امر حكيم»(14) كه در وصف شب قدر نازل شده است بر تقدير دلالت مي‏كند. چون كلمه «فرق» به معناي جدا سازي و مشخص كردن دو چيز از يكديگر است. و فرق هر امر حكيم جز اين معنا ندارد كه آن امر و آن 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lastRenderedPageBreak/>
        <w:t>واقعه‏اي كه بايد رخ دهد را با تقدير و اندازه‏گيري مشخص سازند. امور به حسب قضاي الهي داراي دو مرحله‏اند، يكي اجمال و ابهام و ديگري تفصيل. و شب قدر به طوري كه از آيه «فيها يفرق كل امر حكيم» برمي‏آيد شبي است كه امور از مرحله اجمال و ابهام به مرحله فرق و تفصيل بيرون مي‏آيند.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</w:r>
    </w:p>
    <w:p w:rsid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 w:hint="cs"/>
          <w:b/>
          <w:bCs/>
          <w:sz w:val="20"/>
          <w:szCs w:val="20"/>
          <w:bdr w:val="none" w:sz="0" w:space="0" w:color="auto" w:frame="1"/>
          <w:rtl/>
        </w:rPr>
      </w:pPr>
      <w:r w:rsidRPr="00E04D1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3 ـ نزول ملائكة و روح: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بر اساس آيه شريفه «تنزّل الملئكة والروح فيها باذن ربهم من كل امر»(15)، ملائكة و روح در اين شب به اذن پروردگارشان نازل مي‏شوند. مراد از روح آن روحي است كه از عالم امر است و خداي متعال درباره‏اش فرموده است «قل الرّوح من امر ربي»(16). در اين كه مراد از امر چيست؟ بحث‏هاي مفصلي در تفسير شريف الميزان آمده است كه به جهت اختصار مبحث به دو روايت در مورد نزول ملائكة و اينكه روح چيست بسنده مي‏شود.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الف: پيامبر اكرم(ص) فرمود: وقتي شب قدر مي‏شود ملائكه‏اي كه ساكن در «سدرة المنتهي» هستند و جبرئيل يكي از ايشان است نازل مي‏شوند در حالي كه جبرئيل به اتفاق سايرين پرچم‏هايي را به همراه دارند.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يك پرچم بالاي قبر من، و يكي بر بالاي بيت المقدس و پرچمي در مسجد الحرام و پرچمي بر طور سينا نصب مي‏كنند و هيچ مؤمن و مؤمنه‏اي در اين نقاط نمي‏ماند مگر آنكه جبرئيل به او سلام مي‏كند، مگر كسي كه دائم الخمر و يا معتاد به خوردن گوشت خوك و يا زعفران ماليدن به بدن خود باشد(17).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ب: از امام صادق عليه‏السلام در مورد روح سؤال شد. حضرت فرمودند: روح از جبرئيل بزرگتر است و جبرئيل از سنخ ملائكة است و روح از آن سنخ نيست مگر نمي‏بيني خداي تعالي فرموده: «تنزل الملئكة والرّوح» پس معلوم مي‏شود روح غير از ملائكة است(18).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</w:r>
    </w:p>
    <w:p w:rsidR="00E04D14" w:rsidRPr="00E04D14" w:rsidRDefault="00E04D14" w:rsidP="00E04D14">
      <w:pPr>
        <w:shd w:val="clear" w:color="auto" w:fill="FFFFFF"/>
        <w:spacing w:after="0" w:line="525" w:lineRule="atLeast"/>
        <w:rPr>
          <w:rFonts w:ascii="Tahoma" w:eastAsia="Times New Roman" w:hAnsi="Tahoma" w:cs="Tahoma"/>
          <w:sz w:val="20"/>
          <w:szCs w:val="20"/>
        </w:rPr>
      </w:pPr>
      <w:r w:rsidRPr="00E04D1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rtl/>
        </w:rPr>
        <w:t>4 ـ سلام و امنيت: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قرآن كريم در بيان اين ويژگي شب قدر مي‏فرمايد: «سلام هي حتي مطلع الفجر»(19). كلمه سلام و سلامت به معناي عاري بودن از آفات ظاهري و باطني است. و جمله «سلام هي» اشاره به اين مطلب دارد كه عنايت الهي تعلّق گرفته است به اين كه رحمتش شامل همه آن بندگان بشود كه به سوي او روي مي‏آورند و نيز به اينكه در خصوص شب قدر باب عذابش بسته باشد. به اين معنا كه عذابي جديد نفرستد. و لازمه اين معنا اين است كه در اين شب كيد شيطان‏ها هم مؤثر واقع نشود چنانكه در بعضي از روايات نيز به اين معنا اشاره شده است.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 xml:space="preserve">البته بعضي از مفسّرين گفته‏اند: مراد از كلمه «سلام» اين است كه در شب قدر ملائكة از هر مؤمن مشغول به 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lastRenderedPageBreak/>
        <w:t>عبادت بگذرند، سلام مي‏دهند.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------------------------------------------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 ـ دخان / 3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2 ـ بقره / 185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3 ـ قدر / 1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4 ـ ر. ك. مجمع البيان، ج 10، ص519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5 ـ ر.ك. تفسير الدر المنثور، ج6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6 ـ دخان / 6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7 ـ قدر / 4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8 ـ بقره / 185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9 ـ تفسير البرهان، ج4، ص488، ح26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10 ـ فروع كافي، ج4، ص157، ح4.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11 ـ اسراء / 106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12 ـ هود / 1.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13 ـ قدر / 1.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14 ـ دخان / 6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15 ـ قدر / 4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16 ـ اسراء / 85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17 ـ مجمع البيان، ج10، ص520 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18 ـ تفسير برهان، ج4، ص481، ح1.</w:t>
      </w:r>
      <w:r w:rsidRPr="00E04D14">
        <w:rPr>
          <w:rFonts w:ascii="Tahoma" w:eastAsia="Times New Roman" w:hAnsi="Tahoma" w:cs="Tahoma"/>
          <w:sz w:val="20"/>
          <w:szCs w:val="20"/>
          <w:bdr w:val="none" w:sz="0" w:space="0" w:color="auto" w:frame="1"/>
          <w:rtl/>
        </w:rPr>
        <w:br/>
        <w:t>19 ـ قدر / 5 .</w:t>
      </w:r>
    </w:p>
    <w:p w:rsidR="00CF5D22" w:rsidRPr="00E04D14" w:rsidRDefault="00CF5D22">
      <w:pPr>
        <w:rPr>
          <w:rFonts w:hint="cs"/>
          <w:sz w:val="20"/>
          <w:szCs w:val="20"/>
        </w:rPr>
      </w:pPr>
    </w:p>
    <w:sectPr w:rsidR="00CF5D22" w:rsidRPr="00E04D14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14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22E8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04D14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D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D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3</cp:revision>
  <dcterms:created xsi:type="dcterms:W3CDTF">2015-06-19T00:49:00Z</dcterms:created>
  <dcterms:modified xsi:type="dcterms:W3CDTF">2015-06-19T01:13:00Z</dcterms:modified>
</cp:coreProperties>
</file>